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00EA" w14:textId="3265945F" w:rsidR="00BA1A4B" w:rsidRPr="001F0238" w:rsidRDefault="00875485" w:rsidP="005B616A">
      <w:pPr>
        <w:ind w:left="-1843"/>
        <w:jc w:val="both"/>
        <w:rPr>
          <w:rFonts w:ascii="Arial" w:hAnsi="Arial" w:cs="Arial"/>
          <w:szCs w:val="24"/>
          <w:lang w:val="es-ES"/>
        </w:rPr>
      </w:pPr>
      <w:r w:rsidRPr="001F0238">
        <w:rPr>
          <w:rFonts w:ascii="Arial" w:hAnsi="Arial" w:cs="Arial"/>
          <w:szCs w:val="24"/>
          <w:lang w:val="es-ES"/>
        </w:rPr>
        <w:t>E</w:t>
      </w:r>
      <w:r w:rsidR="006A448F" w:rsidRPr="001F0238">
        <w:rPr>
          <w:rFonts w:ascii="Arial" w:hAnsi="Arial" w:cs="Arial"/>
          <w:szCs w:val="24"/>
          <w:lang w:val="es-ES"/>
        </w:rPr>
        <w:t>n cumplimiento a lo establecido en el Programa Anual de Desarrollo Archivístico 202</w:t>
      </w:r>
      <w:r w:rsidR="00EA3B55" w:rsidRPr="001F0238">
        <w:rPr>
          <w:rFonts w:ascii="Arial" w:hAnsi="Arial" w:cs="Arial"/>
          <w:szCs w:val="24"/>
          <w:lang w:val="es-ES"/>
        </w:rPr>
        <w:t>4</w:t>
      </w:r>
      <w:r w:rsidR="006A448F" w:rsidRPr="001F0238">
        <w:rPr>
          <w:rFonts w:ascii="Arial" w:hAnsi="Arial" w:cs="Arial"/>
          <w:szCs w:val="24"/>
          <w:lang w:val="es-ES"/>
        </w:rPr>
        <w:t>, en relación</w:t>
      </w:r>
      <w:r w:rsidR="000A02B9" w:rsidRPr="001F0238">
        <w:rPr>
          <w:rFonts w:ascii="Arial" w:hAnsi="Arial" w:cs="Arial"/>
          <w:szCs w:val="24"/>
          <w:lang w:val="es-ES"/>
        </w:rPr>
        <w:t xml:space="preserve"> a la organización</w:t>
      </w:r>
      <w:r w:rsidR="00BA1A4B" w:rsidRPr="001F0238">
        <w:rPr>
          <w:rFonts w:ascii="Arial" w:hAnsi="Arial" w:cs="Arial"/>
          <w:szCs w:val="24"/>
          <w:lang w:val="es-ES"/>
        </w:rPr>
        <w:t>, conservación, disponibilidad, accesibilidad y fomento de la cultura archivística</w:t>
      </w:r>
      <w:r w:rsidR="00FD59B1" w:rsidRPr="001F0238">
        <w:rPr>
          <w:rFonts w:ascii="Arial" w:hAnsi="Arial" w:cs="Arial"/>
          <w:szCs w:val="24"/>
          <w:lang w:val="es-ES"/>
        </w:rPr>
        <w:t>,</w:t>
      </w:r>
      <w:r w:rsidR="000A02B9" w:rsidRPr="001F0238">
        <w:rPr>
          <w:rFonts w:ascii="Arial" w:hAnsi="Arial" w:cs="Arial"/>
          <w:szCs w:val="24"/>
          <w:lang w:val="es-ES"/>
        </w:rPr>
        <w:t xml:space="preserve"> la Comisión Estatal de Derechos Humanos del Estado de Veracruz llevó a cabo las siguientes </w:t>
      </w:r>
      <w:r w:rsidRPr="001F0238">
        <w:rPr>
          <w:rFonts w:ascii="Arial" w:hAnsi="Arial" w:cs="Arial"/>
          <w:szCs w:val="24"/>
          <w:lang w:val="es-ES"/>
        </w:rPr>
        <w:t>acciones</w:t>
      </w:r>
      <w:r w:rsidR="000A02B9" w:rsidRPr="001F0238">
        <w:rPr>
          <w:rFonts w:ascii="Arial" w:hAnsi="Arial" w:cs="Arial"/>
          <w:szCs w:val="24"/>
          <w:lang w:val="es-ES"/>
        </w:rPr>
        <w:t>:</w:t>
      </w:r>
    </w:p>
    <w:p w14:paraId="489E47B3" w14:textId="77777777" w:rsidR="00BD0897" w:rsidRPr="001F0238" w:rsidRDefault="00BD0897" w:rsidP="00BA1A4B">
      <w:pPr>
        <w:ind w:left="-1843"/>
        <w:jc w:val="both"/>
        <w:rPr>
          <w:rFonts w:ascii="Arial" w:hAnsi="Arial" w:cs="Arial"/>
          <w:szCs w:val="24"/>
          <w:lang w:val="es-ES"/>
        </w:rPr>
      </w:pPr>
    </w:p>
    <w:tbl>
      <w:tblPr>
        <w:tblStyle w:val="Tablaconcuadrcula"/>
        <w:tblW w:w="9695" w:type="dxa"/>
        <w:tblInd w:w="-1762" w:type="dxa"/>
        <w:tblLayout w:type="fixed"/>
        <w:tblLook w:val="04A0" w:firstRow="1" w:lastRow="0" w:firstColumn="1" w:lastColumn="0" w:noHBand="0" w:noVBand="1"/>
      </w:tblPr>
      <w:tblGrid>
        <w:gridCol w:w="906"/>
        <w:gridCol w:w="2552"/>
        <w:gridCol w:w="6237"/>
      </w:tblGrid>
      <w:tr w:rsidR="001C132F" w:rsidRPr="001F0238" w14:paraId="1BEBAA3C" w14:textId="77777777" w:rsidTr="00231EA3">
        <w:trPr>
          <w:tblHeader/>
        </w:trPr>
        <w:tc>
          <w:tcPr>
            <w:tcW w:w="906" w:type="dxa"/>
          </w:tcPr>
          <w:p w14:paraId="3C604895" w14:textId="289749AF" w:rsidR="001C132F" w:rsidRPr="001F0238" w:rsidRDefault="001C132F" w:rsidP="00D57E3A">
            <w:pPr>
              <w:ind w:left="-108"/>
              <w:jc w:val="center"/>
              <w:rPr>
                <w:rFonts w:ascii="Arial" w:hAnsi="Arial" w:cs="Arial"/>
                <w:b/>
                <w:sz w:val="20"/>
              </w:rPr>
            </w:pPr>
            <w:r w:rsidRPr="001F0238">
              <w:rPr>
                <w:rFonts w:ascii="Arial" w:hAnsi="Arial" w:cs="Arial"/>
                <w:b/>
                <w:sz w:val="20"/>
              </w:rPr>
              <w:t xml:space="preserve">Número </w:t>
            </w:r>
          </w:p>
        </w:tc>
        <w:tc>
          <w:tcPr>
            <w:tcW w:w="2552" w:type="dxa"/>
          </w:tcPr>
          <w:p w14:paraId="54CD4376" w14:textId="32B652D1" w:rsidR="001C132F" w:rsidRPr="001F0238" w:rsidRDefault="001C132F" w:rsidP="00D57E3A">
            <w:pPr>
              <w:ind w:left="-108"/>
              <w:jc w:val="center"/>
              <w:rPr>
                <w:rFonts w:ascii="Arial" w:hAnsi="Arial" w:cs="Arial"/>
                <w:b/>
                <w:sz w:val="20"/>
              </w:rPr>
            </w:pPr>
            <w:r w:rsidRPr="001F0238">
              <w:rPr>
                <w:rFonts w:ascii="Arial" w:hAnsi="Arial" w:cs="Arial"/>
                <w:b/>
                <w:sz w:val="20"/>
              </w:rPr>
              <w:t>Actividad</w:t>
            </w:r>
            <w:r w:rsidR="008D56A8" w:rsidRPr="001F0238">
              <w:rPr>
                <w:rFonts w:ascii="Arial" w:hAnsi="Arial" w:cs="Arial"/>
                <w:b/>
                <w:sz w:val="20"/>
              </w:rPr>
              <w:t xml:space="preserve"> Programada</w:t>
            </w:r>
          </w:p>
        </w:tc>
        <w:tc>
          <w:tcPr>
            <w:tcW w:w="6237" w:type="dxa"/>
          </w:tcPr>
          <w:p w14:paraId="742FEABD" w14:textId="50A9DC9C" w:rsidR="001C132F" w:rsidRPr="001F0238" w:rsidRDefault="008D56A8" w:rsidP="00D57E3A">
            <w:pPr>
              <w:ind w:left="-108" w:firstLine="9"/>
              <w:jc w:val="center"/>
              <w:rPr>
                <w:rFonts w:ascii="Arial" w:hAnsi="Arial" w:cs="Arial"/>
                <w:b/>
                <w:sz w:val="20"/>
              </w:rPr>
            </w:pPr>
            <w:r w:rsidRPr="001F0238">
              <w:rPr>
                <w:rFonts w:ascii="Arial" w:hAnsi="Arial" w:cs="Arial"/>
                <w:b/>
                <w:sz w:val="20"/>
              </w:rPr>
              <w:t>Acción</w:t>
            </w:r>
          </w:p>
        </w:tc>
      </w:tr>
      <w:tr w:rsidR="001C132F" w:rsidRPr="001F0238" w14:paraId="7418E58E" w14:textId="77777777" w:rsidTr="00231EA3">
        <w:tc>
          <w:tcPr>
            <w:tcW w:w="906" w:type="dxa"/>
          </w:tcPr>
          <w:p w14:paraId="0FC6CF90" w14:textId="1F7222A0" w:rsidR="001C132F" w:rsidRPr="001F0238" w:rsidRDefault="00EA3B55" w:rsidP="001C132F">
            <w:pPr>
              <w:jc w:val="center"/>
              <w:rPr>
                <w:rFonts w:ascii="Arial" w:hAnsi="Arial" w:cs="Arial"/>
                <w:szCs w:val="24"/>
              </w:rPr>
            </w:pPr>
            <w:r w:rsidRPr="001F0238">
              <w:rPr>
                <w:rFonts w:ascii="Arial" w:hAnsi="Arial" w:cs="Arial"/>
                <w:szCs w:val="24"/>
              </w:rPr>
              <w:t>1</w:t>
            </w:r>
          </w:p>
        </w:tc>
        <w:tc>
          <w:tcPr>
            <w:tcW w:w="2552" w:type="dxa"/>
          </w:tcPr>
          <w:p w14:paraId="59157F5C" w14:textId="7CAE0FD2" w:rsidR="001C132F" w:rsidRPr="001F0238" w:rsidRDefault="00EA3B55" w:rsidP="00EA3B55">
            <w:pPr>
              <w:jc w:val="both"/>
              <w:rPr>
                <w:rFonts w:ascii="Arial" w:hAnsi="Arial" w:cs="Arial"/>
                <w:szCs w:val="24"/>
              </w:rPr>
            </w:pPr>
            <w:r w:rsidRPr="001F0238">
              <w:rPr>
                <w:rFonts w:ascii="Arial" w:hAnsi="Arial" w:cs="Arial"/>
                <w:szCs w:val="24"/>
              </w:rPr>
              <w:t>Publicar el Informe anual de actividades del Plan de Desarrollo Archivístico 2023.</w:t>
            </w:r>
          </w:p>
        </w:tc>
        <w:tc>
          <w:tcPr>
            <w:tcW w:w="6237" w:type="dxa"/>
            <w:shd w:val="clear" w:color="auto" w:fill="FFFFFF" w:themeFill="background1"/>
          </w:tcPr>
          <w:p w14:paraId="6EA01A7C" w14:textId="203415DB" w:rsidR="001C132F" w:rsidRPr="001F0238" w:rsidRDefault="000C51FD" w:rsidP="001C132F">
            <w:pPr>
              <w:jc w:val="both"/>
              <w:rPr>
                <w:rFonts w:ascii="Arial" w:hAnsi="Arial" w:cs="Arial"/>
                <w:szCs w:val="24"/>
              </w:rPr>
            </w:pPr>
            <w:r w:rsidRPr="001F0238">
              <w:rPr>
                <w:rFonts w:ascii="Arial" w:hAnsi="Arial" w:cs="Arial"/>
                <w:szCs w:val="24"/>
              </w:rPr>
              <w:t xml:space="preserve">En el mes de enero se público en la Página Web de Comisión Estatal de Derechos Humanos de Veracruz el Informe de Actividades del Plan de Desarrollo Archivístico 2024, </w:t>
            </w:r>
            <w:r w:rsidR="00FA043B" w:rsidRPr="001F0238">
              <w:rPr>
                <w:rFonts w:ascii="Arial" w:hAnsi="Arial" w:cs="Arial"/>
                <w:szCs w:val="24"/>
              </w:rPr>
              <w:t>dando cabal cumplimiento a lo señalado en el artículo 26 de la Ley General de Archivos. El documento se puede consultar en el siguiente enlace: http://cedhvapp2.sytes.net:8080/derechos_humanos/file.php/1/Unidad_Archivos/INFORME_ANUAL_PADA_2023.pdf</w:t>
            </w:r>
          </w:p>
        </w:tc>
      </w:tr>
      <w:tr w:rsidR="001C132F" w:rsidRPr="001F0238" w14:paraId="7C6F0FB1" w14:textId="77777777" w:rsidTr="00231EA3">
        <w:tc>
          <w:tcPr>
            <w:tcW w:w="906" w:type="dxa"/>
          </w:tcPr>
          <w:p w14:paraId="7A2B7EDB" w14:textId="78A72618" w:rsidR="001C132F" w:rsidRPr="001F0238" w:rsidRDefault="00EA3B55" w:rsidP="00D57E3A">
            <w:pPr>
              <w:jc w:val="center"/>
              <w:rPr>
                <w:rFonts w:ascii="Arial" w:hAnsi="Arial" w:cs="Arial"/>
                <w:szCs w:val="24"/>
              </w:rPr>
            </w:pPr>
            <w:r w:rsidRPr="001F0238">
              <w:rPr>
                <w:rFonts w:ascii="Arial" w:hAnsi="Arial" w:cs="Arial"/>
                <w:szCs w:val="24"/>
              </w:rPr>
              <w:t>2</w:t>
            </w:r>
          </w:p>
        </w:tc>
        <w:tc>
          <w:tcPr>
            <w:tcW w:w="2552" w:type="dxa"/>
          </w:tcPr>
          <w:p w14:paraId="71AE8494" w14:textId="76A91AFC" w:rsidR="001C132F" w:rsidRPr="001F0238" w:rsidRDefault="00EA3B55" w:rsidP="00D57E3A">
            <w:pPr>
              <w:jc w:val="both"/>
              <w:rPr>
                <w:rFonts w:ascii="Arial" w:hAnsi="Arial" w:cs="Arial"/>
                <w:szCs w:val="24"/>
              </w:rPr>
            </w:pPr>
            <w:r w:rsidRPr="001F0238">
              <w:rPr>
                <w:rFonts w:ascii="Arial" w:hAnsi="Arial" w:cs="Arial"/>
                <w:szCs w:val="24"/>
              </w:rPr>
              <w:t>Elaboración del Mapa de Riesgos.</w:t>
            </w:r>
          </w:p>
        </w:tc>
        <w:tc>
          <w:tcPr>
            <w:tcW w:w="6237" w:type="dxa"/>
          </w:tcPr>
          <w:p w14:paraId="5E65E426" w14:textId="2C41E9BD" w:rsidR="004314F7" w:rsidRPr="001F0238" w:rsidRDefault="00FA043B" w:rsidP="00D57E3A">
            <w:pPr>
              <w:jc w:val="both"/>
              <w:rPr>
                <w:rFonts w:ascii="Arial" w:hAnsi="Arial" w:cs="Arial"/>
                <w:szCs w:val="24"/>
                <w:lang w:val="es-MX"/>
              </w:rPr>
            </w:pPr>
            <w:r w:rsidRPr="001F0238">
              <w:rPr>
                <w:rFonts w:ascii="Arial" w:hAnsi="Arial" w:cs="Arial"/>
                <w:szCs w:val="24"/>
                <w:lang w:val="es-MX"/>
              </w:rPr>
              <w:t>Se encuentra en desarrollo.</w:t>
            </w:r>
          </w:p>
        </w:tc>
      </w:tr>
      <w:tr w:rsidR="001C132F" w:rsidRPr="001F0238" w14:paraId="2EF61000" w14:textId="77777777" w:rsidTr="00231EA3">
        <w:tc>
          <w:tcPr>
            <w:tcW w:w="906" w:type="dxa"/>
          </w:tcPr>
          <w:p w14:paraId="4BB9EDD0" w14:textId="3F6D5BFB" w:rsidR="001C132F" w:rsidRPr="001F0238" w:rsidRDefault="00EA3B55" w:rsidP="00D57E3A">
            <w:pPr>
              <w:jc w:val="center"/>
              <w:rPr>
                <w:rFonts w:ascii="Arial" w:hAnsi="Arial" w:cs="Arial"/>
                <w:szCs w:val="24"/>
              </w:rPr>
            </w:pPr>
            <w:r w:rsidRPr="001F0238">
              <w:rPr>
                <w:rFonts w:ascii="Arial" w:hAnsi="Arial" w:cs="Arial"/>
                <w:szCs w:val="24"/>
              </w:rPr>
              <w:t>3</w:t>
            </w:r>
          </w:p>
        </w:tc>
        <w:tc>
          <w:tcPr>
            <w:tcW w:w="2552" w:type="dxa"/>
          </w:tcPr>
          <w:p w14:paraId="36E52FC9" w14:textId="6393E805" w:rsidR="001C132F" w:rsidRPr="001F0238" w:rsidRDefault="00EA3B55" w:rsidP="00D57E3A">
            <w:pPr>
              <w:jc w:val="both"/>
              <w:rPr>
                <w:rFonts w:ascii="Arial" w:hAnsi="Arial" w:cs="Arial"/>
                <w:szCs w:val="24"/>
              </w:rPr>
            </w:pPr>
            <w:r w:rsidRPr="001F0238">
              <w:rPr>
                <w:rFonts w:ascii="Arial" w:hAnsi="Arial" w:cs="Arial"/>
                <w:szCs w:val="24"/>
              </w:rPr>
              <w:t>Bajas documentales</w:t>
            </w:r>
          </w:p>
        </w:tc>
        <w:tc>
          <w:tcPr>
            <w:tcW w:w="6237" w:type="dxa"/>
            <w:shd w:val="clear" w:color="auto" w:fill="FFFFFF" w:themeFill="background1"/>
          </w:tcPr>
          <w:p w14:paraId="47D22B04" w14:textId="26C4C027" w:rsidR="001C132F" w:rsidRPr="001F0238" w:rsidRDefault="001F0238" w:rsidP="00D57E3A">
            <w:pPr>
              <w:jc w:val="both"/>
              <w:rPr>
                <w:rFonts w:ascii="Arial" w:hAnsi="Arial" w:cs="Arial"/>
                <w:szCs w:val="24"/>
              </w:rPr>
            </w:pPr>
            <w:r w:rsidRPr="001F0238">
              <w:rPr>
                <w:rFonts w:ascii="Arial" w:hAnsi="Arial" w:cs="Arial"/>
                <w:szCs w:val="24"/>
              </w:rPr>
              <w:t>Con</w:t>
            </w:r>
            <w:r w:rsidR="00D10028" w:rsidRPr="001F0238">
              <w:rPr>
                <w:rFonts w:ascii="Arial" w:hAnsi="Arial" w:cs="Arial"/>
                <w:szCs w:val="24"/>
                <w:lang w:val="es-MX"/>
              </w:rPr>
              <w:t xml:space="preserve"> fecha 24 de junio de 2024 durante la primera sesión ordinaria se autorizó la desincorporación de 45,407 documentos de apoyo informativo de las áreas de Presidencia, Secretaría Técnica del Consejo Consultivo, Primera Visitaduría General, Segunda Visitaduría General, Tercera Visitaduría General, Dirección de Seguimiento y Conclusión, Dirección de Asuntos Indígenas, Dirección de Asuntos Jurídicos, Dirección de Asuntos Penitenciarios, Dirección de Atención a Víctimas y Grupos en Situación de Vulnerabilidad, Unidad de Género, Unidad de Transparencia y la Delegación Regional Veracruz</w:t>
            </w:r>
          </w:p>
        </w:tc>
      </w:tr>
      <w:tr w:rsidR="001C132F" w:rsidRPr="001F0238" w14:paraId="129EA9A1" w14:textId="77777777" w:rsidTr="00231EA3">
        <w:tc>
          <w:tcPr>
            <w:tcW w:w="906" w:type="dxa"/>
          </w:tcPr>
          <w:p w14:paraId="30D09516" w14:textId="616E905C" w:rsidR="001C132F" w:rsidRPr="001F0238" w:rsidRDefault="00EA3B55" w:rsidP="00D57E3A">
            <w:pPr>
              <w:jc w:val="center"/>
              <w:rPr>
                <w:rFonts w:ascii="Arial" w:hAnsi="Arial" w:cs="Arial"/>
                <w:szCs w:val="24"/>
              </w:rPr>
            </w:pPr>
            <w:r w:rsidRPr="001F0238">
              <w:rPr>
                <w:rFonts w:ascii="Arial" w:hAnsi="Arial" w:cs="Arial"/>
                <w:szCs w:val="24"/>
              </w:rPr>
              <w:t>4</w:t>
            </w:r>
          </w:p>
        </w:tc>
        <w:tc>
          <w:tcPr>
            <w:tcW w:w="2552" w:type="dxa"/>
          </w:tcPr>
          <w:p w14:paraId="4CF4329A" w14:textId="441F2A3F" w:rsidR="001C132F" w:rsidRPr="001F0238" w:rsidRDefault="00EA3B55" w:rsidP="00D57E3A">
            <w:pPr>
              <w:jc w:val="both"/>
              <w:rPr>
                <w:rFonts w:ascii="Arial" w:hAnsi="Arial" w:cs="Arial"/>
                <w:szCs w:val="24"/>
              </w:rPr>
            </w:pPr>
            <w:r w:rsidRPr="001F0238">
              <w:rPr>
                <w:rFonts w:ascii="Arial" w:hAnsi="Arial" w:cs="Arial"/>
                <w:szCs w:val="24"/>
              </w:rPr>
              <w:t>Capacitación en materia de archivos</w:t>
            </w:r>
          </w:p>
        </w:tc>
        <w:tc>
          <w:tcPr>
            <w:tcW w:w="6237" w:type="dxa"/>
          </w:tcPr>
          <w:p w14:paraId="68CD56A3" w14:textId="06BE2F26" w:rsidR="001C132F" w:rsidRPr="001F0238" w:rsidRDefault="00D10028" w:rsidP="00D57E3A">
            <w:pPr>
              <w:jc w:val="both"/>
              <w:rPr>
                <w:rFonts w:ascii="Arial" w:hAnsi="Arial" w:cs="Arial"/>
                <w:szCs w:val="24"/>
              </w:rPr>
            </w:pPr>
            <w:r w:rsidRPr="001F0238">
              <w:rPr>
                <w:rFonts w:ascii="Arial" w:hAnsi="Arial" w:cs="Arial"/>
                <w:szCs w:val="24"/>
              </w:rPr>
              <w:t>Se dio capacitación en materia de archivos a las personas servidoras públicas de nuevo ingreso, a los responsables de archivo de trámite y al personal de las áreas de Primer Contacto y Dirección de Atención a Víctimas y Grupos en Situación de Vulnerabilidad</w:t>
            </w:r>
            <w:r w:rsidR="00FB7F07" w:rsidRPr="001F0238">
              <w:rPr>
                <w:rFonts w:ascii="Arial" w:hAnsi="Arial" w:cs="Arial"/>
                <w:szCs w:val="24"/>
              </w:rPr>
              <w:t xml:space="preserve">. Asistieron un total de XX servidores públicas. </w:t>
            </w:r>
          </w:p>
        </w:tc>
      </w:tr>
      <w:tr w:rsidR="001C132F" w:rsidRPr="001F0238" w14:paraId="50110A9A" w14:textId="77777777" w:rsidTr="00231EA3">
        <w:tc>
          <w:tcPr>
            <w:tcW w:w="906" w:type="dxa"/>
          </w:tcPr>
          <w:p w14:paraId="6BDE34C4" w14:textId="69A51401" w:rsidR="001C132F" w:rsidRPr="001F0238" w:rsidRDefault="00EA3B55" w:rsidP="00D57E3A">
            <w:pPr>
              <w:jc w:val="center"/>
              <w:rPr>
                <w:rFonts w:ascii="Arial" w:hAnsi="Arial" w:cs="Arial"/>
                <w:szCs w:val="24"/>
              </w:rPr>
            </w:pPr>
            <w:r w:rsidRPr="001F0238">
              <w:rPr>
                <w:rFonts w:ascii="Arial" w:hAnsi="Arial" w:cs="Arial"/>
                <w:szCs w:val="24"/>
              </w:rPr>
              <w:t>5</w:t>
            </w:r>
          </w:p>
        </w:tc>
        <w:tc>
          <w:tcPr>
            <w:tcW w:w="2552" w:type="dxa"/>
          </w:tcPr>
          <w:p w14:paraId="469B34A5" w14:textId="4AD36441" w:rsidR="001C132F" w:rsidRPr="001F0238" w:rsidRDefault="00EA3B55" w:rsidP="00D57E3A">
            <w:pPr>
              <w:jc w:val="both"/>
              <w:rPr>
                <w:rFonts w:ascii="Arial" w:hAnsi="Arial" w:cs="Arial"/>
                <w:szCs w:val="24"/>
              </w:rPr>
            </w:pPr>
            <w:r w:rsidRPr="001F0238">
              <w:rPr>
                <w:rFonts w:ascii="Arial" w:hAnsi="Arial" w:cs="Arial"/>
                <w:szCs w:val="24"/>
              </w:rPr>
              <w:t>Recepción de Inventarios de Transferencia Primaria.</w:t>
            </w:r>
          </w:p>
        </w:tc>
        <w:tc>
          <w:tcPr>
            <w:tcW w:w="6237" w:type="dxa"/>
            <w:shd w:val="clear" w:color="auto" w:fill="FFFFFF" w:themeFill="background1"/>
          </w:tcPr>
          <w:p w14:paraId="1D933B66" w14:textId="6B7E49A3" w:rsidR="001C132F" w:rsidRPr="001F0238" w:rsidRDefault="00FB7F07" w:rsidP="00D57E3A">
            <w:pPr>
              <w:jc w:val="both"/>
              <w:rPr>
                <w:rFonts w:ascii="Arial" w:hAnsi="Arial" w:cs="Arial"/>
                <w:szCs w:val="24"/>
                <w:lang w:val="es-MX"/>
              </w:rPr>
            </w:pPr>
            <w:r w:rsidRPr="001F0238">
              <w:rPr>
                <w:rFonts w:ascii="Arial" w:hAnsi="Arial" w:cs="Arial"/>
                <w:szCs w:val="24"/>
                <w:lang w:val="es-MX"/>
              </w:rPr>
              <w:t>Se recibieron un total de 182 Inventarios de Transferencia Primaria.</w:t>
            </w:r>
          </w:p>
        </w:tc>
      </w:tr>
      <w:tr w:rsidR="001C132F" w:rsidRPr="001F0238" w14:paraId="1F960295" w14:textId="77777777" w:rsidTr="00231EA3">
        <w:tc>
          <w:tcPr>
            <w:tcW w:w="906" w:type="dxa"/>
          </w:tcPr>
          <w:p w14:paraId="7ED07D16" w14:textId="77777777" w:rsidR="001C132F" w:rsidRDefault="00EA3B55" w:rsidP="00D57E3A">
            <w:pPr>
              <w:jc w:val="center"/>
              <w:rPr>
                <w:rFonts w:ascii="Arial" w:hAnsi="Arial" w:cs="Arial"/>
                <w:szCs w:val="24"/>
              </w:rPr>
            </w:pPr>
            <w:r w:rsidRPr="001F0238">
              <w:rPr>
                <w:rFonts w:ascii="Arial" w:hAnsi="Arial" w:cs="Arial"/>
                <w:szCs w:val="24"/>
              </w:rPr>
              <w:t>6</w:t>
            </w:r>
          </w:p>
          <w:p w14:paraId="1DCFBF11" w14:textId="77777777" w:rsidR="00D9310D" w:rsidRPr="00D9310D" w:rsidRDefault="00D9310D" w:rsidP="00D9310D">
            <w:pPr>
              <w:rPr>
                <w:rFonts w:ascii="Arial" w:hAnsi="Arial" w:cs="Arial"/>
                <w:szCs w:val="24"/>
              </w:rPr>
            </w:pPr>
          </w:p>
          <w:p w14:paraId="7E267B72" w14:textId="77777777" w:rsidR="00D9310D" w:rsidRPr="00D9310D" w:rsidRDefault="00D9310D" w:rsidP="00D9310D">
            <w:pPr>
              <w:rPr>
                <w:rFonts w:ascii="Arial" w:hAnsi="Arial" w:cs="Arial"/>
                <w:szCs w:val="24"/>
              </w:rPr>
            </w:pPr>
          </w:p>
          <w:p w14:paraId="38D08AB1" w14:textId="7CFD4A7E" w:rsidR="00D9310D" w:rsidRPr="00D9310D" w:rsidRDefault="00D9310D" w:rsidP="00D9310D">
            <w:pPr>
              <w:rPr>
                <w:rFonts w:ascii="Arial" w:hAnsi="Arial" w:cs="Arial"/>
                <w:szCs w:val="24"/>
              </w:rPr>
            </w:pPr>
          </w:p>
        </w:tc>
        <w:tc>
          <w:tcPr>
            <w:tcW w:w="2552" w:type="dxa"/>
          </w:tcPr>
          <w:p w14:paraId="33656C7D" w14:textId="688EDBCF" w:rsidR="001C132F" w:rsidRPr="001F0238" w:rsidRDefault="00EA3B55" w:rsidP="00D57E3A">
            <w:pPr>
              <w:jc w:val="both"/>
              <w:rPr>
                <w:rFonts w:ascii="Arial" w:hAnsi="Arial" w:cs="Arial"/>
                <w:szCs w:val="24"/>
              </w:rPr>
            </w:pPr>
            <w:r w:rsidRPr="001F0238">
              <w:rPr>
                <w:rFonts w:ascii="Arial" w:hAnsi="Arial" w:cs="Arial"/>
                <w:szCs w:val="24"/>
              </w:rPr>
              <w:t xml:space="preserve">Expurgo en los documentos históricos, retiro de </w:t>
            </w:r>
            <w:r w:rsidRPr="001F0238">
              <w:rPr>
                <w:rFonts w:ascii="Arial" w:hAnsi="Arial" w:cs="Arial"/>
                <w:szCs w:val="24"/>
              </w:rPr>
              <w:lastRenderedPageBreak/>
              <w:t>material contaminante.</w:t>
            </w:r>
          </w:p>
        </w:tc>
        <w:tc>
          <w:tcPr>
            <w:tcW w:w="6237" w:type="dxa"/>
            <w:tcBorders>
              <w:bottom w:val="single" w:sz="4" w:space="0" w:color="auto"/>
            </w:tcBorders>
            <w:shd w:val="clear" w:color="auto" w:fill="FFFFFF" w:themeFill="background1"/>
          </w:tcPr>
          <w:p w14:paraId="01070FCA" w14:textId="3F096DD0" w:rsidR="001C132F" w:rsidRPr="001F0238" w:rsidRDefault="00B112E6" w:rsidP="00D57E3A">
            <w:pPr>
              <w:jc w:val="both"/>
              <w:rPr>
                <w:rFonts w:ascii="Arial" w:hAnsi="Arial" w:cs="Arial"/>
                <w:szCs w:val="24"/>
              </w:rPr>
            </w:pPr>
            <w:r w:rsidRPr="001F0238">
              <w:rPr>
                <w:rFonts w:ascii="Arial" w:hAnsi="Arial" w:cs="Arial"/>
                <w:szCs w:val="24"/>
              </w:rPr>
              <w:lastRenderedPageBreak/>
              <w:t xml:space="preserve">Se llevo a cabo retiro de material contaminante y cambio de caratulas a 46 </w:t>
            </w:r>
            <w:r w:rsidR="00D27232" w:rsidRPr="001F0238">
              <w:rPr>
                <w:rFonts w:ascii="Arial" w:hAnsi="Arial" w:cs="Arial"/>
                <w:szCs w:val="24"/>
              </w:rPr>
              <w:t>paquetes que</w:t>
            </w:r>
            <w:r w:rsidRPr="001F0238">
              <w:rPr>
                <w:rFonts w:ascii="Arial" w:hAnsi="Arial" w:cs="Arial"/>
                <w:szCs w:val="24"/>
              </w:rPr>
              <w:t xml:space="preserve"> contienen documentos con valor histórico.</w:t>
            </w:r>
          </w:p>
        </w:tc>
      </w:tr>
      <w:tr w:rsidR="001C132F" w:rsidRPr="001F0238" w14:paraId="39CD86CD" w14:textId="77777777" w:rsidTr="00231EA3">
        <w:tc>
          <w:tcPr>
            <w:tcW w:w="906" w:type="dxa"/>
          </w:tcPr>
          <w:p w14:paraId="58EDDDA0" w14:textId="1C1FC5B4" w:rsidR="001C132F" w:rsidRPr="001F0238" w:rsidRDefault="00EA3B55" w:rsidP="00D57E3A">
            <w:pPr>
              <w:jc w:val="center"/>
              <w:rPr>
                <w:rFonts w:ascii="Arial" w:hAnsi="Arial" w:cs="Arial"/>
                <w:szCs w:val="24"/>
              </w:rPr>
            </w:pPr>
            <w:r w:rsidRPr="001F0238">
              <w:rPr>
                <w:rFonts w:ascii="Arial" w:hAnsi="Arial" w:cs="Arial"/>
                <w:szCs w:val="24"/>
              </w:rPr>
              <w:t>7</w:t>
            </w:r>
          </w:p>
        </w:tc>
        <w:tc>
          <w:tcPr>
            <w:tcW w:w="2552" w:type="dxa"/>
          </w:tcPr>
          <w:p w14:paraId="385C389D" w14:textId="17FEC372" w:rsidR="001C132F" w:rsidRPr="001F0238" w:rsidRDefault="00EA3B55" w:rsidP="00D57E3A">
            <w:pPr>
              <w:jc w:val="both"/>
              <w:rPr>
                <w:rFonts w:ascii="Arial" w:hAnsi="Arial" w:cs="Arial"/>
                <w:szCs w:val="24"/>
              </w:rPr>
            </w:pPr>
            <w:r w:rsidRPr="001F0238">
              <w:rPr>
                <w:rFonts w:ascii="Arial" w:hAnsi="Arial" w:cs="Arial"/>
                <w:szCs w:val="24"/>
              </w:rPr>
              <w:t>Actualización del Registro Nacional de Archivos.</w:t>
            </w:r>
          </w:p>
        </w:tc>
        <w:tc>
          <w:tcPr>
            <w:tcW w:w="6237" w:type="dxa"/>
            <w:shd w:val="clear" w:color="auto" w:fill="FFFFFF" w:themeFill="background1"/>
          </w:tcPr>
          <w:p w14:paraId="25D35793" w14:textId="3216BE1F" w:rsidR="001C132F" w:rsidRPr="001F0238" w:rsidRDefault="008E3005" w:rsidP="00D57E3A">
            <w:pPr>
              <w:jc w:val="both"/>
              <w:rPr>
                <w:rFonts w:ascii="Arial" w:hAnsi="Arial" w:cs="Arial"/>
                <w:szCs w:val="24"/>
              </w:rPr>
            </w:pPr>
            <w:r w:rsidRPr="001F0238">
              <w:rPr>
                <w:rFonts w:ascii="Arial" w:hAnsi="Arial" w:cs="Arial"/>
                <w:szCs w:val="24"/>
              </w:rPr>
              <w:t>Se llevo a cabo el 18 de octubre de 2024.</w:t>
            </w:r>
          </w:p>
        </w:tc>
      </w:tr>
      <w:tr w:rsidR="00EA3B55" w:rsidRPr="001F0238" w14:paraId="1D95B805" w14:textId="77777777" w:rsidTr="00231EA3">
        <w:tc>
          <w:tcPr>
            <w:tcW w:w="906" w:type="dxa"/>
          </w:tcPr>
          <w:p w14:paraId="36AD3C60" w14:textId="09F03CAC" w:rsidR="00EA3B55" w:rsidRPr="001F0238" w:rsidRDefault="00EA3B55" w:rsidP="00EA3B55">
            <w:pPr>
              <w:jc w:val="center"/>
              <w:rPr>
                <w:rFonts w:ascii="Arial" w:hAnsi="Arial" w:cs="Arial"/>
                <w:szCs w:val="24"/>
              </w:rPr>
            </w:pPr>
            <w:r w:rsidRPr="001F0238">
              <w:rPr>
                <w:rFonts w:ascii="Arial" w:hAnsi="Arial" w:cs="Arial"/>
                <w:szCs w:val="24"/>
              </w:rPr>
              <w:t>8</w:t>
            </w:r>
          </w:p>
        </w:tc>
        <w:tc>
          <w:tcPr>
            <w:tcW w:w="2552" w:type="dxa"/>
          </w:tcPr>
          <w:p w14:paraId="2EF1F9DF" w14:textId="308AC9FB" w:rsidR="00EA3B55" w:rsidRPr="001F0238" w:rsidRDefault="00EA3B55" w:rsidP="00EA3B55">
            <w:pPr>
              <w:jc w:val="both"/>
              <w:rPr>
                <w:rFonts w:ascii="Arial" w:hAnsi="Arial" w:cs="Arial"/>
                <w:szCs w:val="24"/>
              </w:rPr>
            </w:pPr>
            <w:r w:rsidRPr="001F0238">
              <w:rPr>
                <w:rFonts w:ascii="Arial" w:hAnsi="Arial" w:cs="Arial"/>
                <w:szCs w:val="24"/>
              </w:rPr>
              <w:t>Elaboración de Inventarios, Cuadro de Clasificación Archivística y Catálogo de Disposición Documental en el SAGA.</w:t>
            </w:r>
          </w:p>
        </w:tc>
        <w:tc>
          <w:tcPr>
            <w:tcW w:w="6237" w:type="dxa"/>
            <w:shd w:val="clear" w:color="auto" w:fill="FFFFFF" w:themeFill="background1"/>
          </w:tcPr>
          <w:p w14:paraId="140BA3C0" w14:textId="59CD480F" w:rsidR="00EA3B55" w:rsidRPr="001F0238" w:rsidRDefault="008E3005" w:rsidP="00EA3B55">
            <w:pPr>
              <w:jc w:val="both"/>
              <w:rPr>
                <w:rFonts w:ascii="Arial" w:hAnsi="Arial" w:cs="Arial"/>
                <w:szCs w:val="24"/>
              </w:rPr>
            </w:pPr>
            <w:r w:rsidRPr="001F0238">
              <w:rPr>
                <w:rFonts w:ascii="Arial" w:hAnsi="Arial" w:cs="Arial"/>
                <w:szCs w:val="24"/>
              </w:rPr>
              <w:t>Como parte de la digitalización en materia de Archivos se capturo en el Sistema Automatizado de Gestión</w:t>
            </w:r>
            <w:r w:rsidR="00A77D13" w:rsidRPr="001F0238">
              <w:rPr>
                <w:rFonts w:ascii="Arial" w:hAnsi="Arial" w:cs="Arial"/>
                <w:szCs w:val="24"/>
              </w:rPr>
              <w:t xml:space="preserve"> y Archivo la captura del Cuadro de Clasificación Archivística y el Catálogo de Disposición Documental.</w:t>
            </w:r>
          </w:p>
        </w:tc>
      </w:tr>
      <w:tr w:rsidR="00EA3B55" w:rsidRPr="001F0238" w14:paraId="6CA40E65" w14:textId="77777777" w:rsidTr="00231EA3">
        <w:tc>
          <w:tcPr>
            <w:tcW w:w="906" w:type="dxa"/>
          </w:tcPr>
          <w:p w14:paraId="7B010432" w14:textId="3ABA8EA7" w:rsidR="00EA3B55" w:rsidRPr="001F0238" w:rsidRDefault="00EA3B55" w:rsidP="00EA3B55">
            <w:pPr>
              <w:jc w:val="center"/>
              <w:rPr>
                <w:rFonts w:ascii="Arial" w:hAnsi="Arial" w:cs="Arial"/>
                <w:szCs w:val="24"/>
              </w:rPr>
            </w:pPr>
            <w:r w:rsidRPr="001F0238">
              <w:rPr>
                <w:rFonts w:ascii="Arial" w:hAnsi="Arial" w:cs="Arial"/>
                <w:szCs w:val="24"/>
              </w:rPr>
              <w:t>9</w:t>
            </w:r>
          </w:p>
        </w:tc>
        <w:tc>
          <w:tcPr>
            <w:tcW w:w="2552" w:type="dxa"/>
          </w:tcPr>
          <w:p w14:paraId="710ADF55" w14:textId="595F20D8" w:rsidR="00EA3B55" w:rsidRPr="001F0238" w:rsidRDefault="00EA3B55" w:rsidP="00EA3B55">
            <w:pPr>
              <w:jc w:val="both"/>
              <w:rPr>
                <w:rFonts w:ascii="Arial" w:hAnsi="Arial" w:cs="Arial"/>
                <w:szCs w:val="24"/>
              </w:rPr>
            </w:pPr>
            <w:r w:rsidRPr="001F0238">
              <w:rPr>
                <w:rFonts w:ascii="Arial" w:hAnsi="Arial" w:cs="Arial"/>
                <w:szCs w:val="24"/>
              </w:rPr>
              <w:t>Resguardo de expedientes con valor histórico en cajas A</w:t>
            </w:r>
            <w:r w:rsidR="008E3005" w:rsidRPr="001F0238">
              <w:rPr>
                <w:rFonts w:ascii="Arial" w:hAnsi="Arial" w:cs="Arial"/>
                <w:szCs w:val="24"/>
              </w:rPr>
              <w:t>G</w:t>
            </w:r>
            <w:r w:rsidR="001F0238">
              <w:rPr>
                <w:rFonts w:ascii="Arial" w:hAnsi="Arial" w:cs="Arial"/>
                <w:szCs w:val="24"/>
              </w:rPr>
              <w:t>-12</w:t>
            </w:r>
            <w:r w:rsidRPr="001F0238">
              <w:rPr>
                <w:rFonts w:ascii="Arial" w:hAnsi="Arial" w:cs="Arial"/>
                <w:szCs w:val="24"/>
              </w:rPr>
              <w:t>.</w:t>
            </w:r>
          </w:p>
        </w:tc>
        <w:tc>
          <w:tcPr>
            <w:tcW w:w="6237" w:type="dxa"/>
            <w:shd w:val="clear" w:color="auto" w:fill="FFFFFF" w:themeFill="background1"/>
          </w:tcPr>
          <w:p w14:paraId="4926B2BE" w14:textId="5FE65E50" w:rsidR="00EA3B55" w:rsidRPr="001F0238" w:rsidRDefault="00333DD1" w:rsidP="00EA3B55">
            <w:pPr>
              <w:jc w:val="both"/>
              <w:rPr>
                <w:rFonts w:ascii="Arial" w:hAnsi="Arial" w:cs="Arial"/>
                <w:szCs w:val="24"/>
              </w:rPr>
            </w:pPr>
            <w:r>
              <w:rPr>
                <w:rFonts w:ascii="Arial" w:hAnsi="Arial" w:cs="Arial"/>
                <w:szCs w:val="24"/>
              </w:rPr>
              <w:t xml:space="preserve">Se resguardaron </w:t>
            </w:r>
            <w:r w:rsidR="00DE4CDA">
              <w:rPr>
                <w:rFonts w:ascii="Arial" w:hAnsi="Arial" w:cs="Arial"/>
                <w:szCs w:val="24"/>
              </w:rPr>
              <w:t>2,334 expedientes con valor histórico en 250 cajas AGX</w:t>
            </w:r>
          </w:p>
        </w:tc>
      </w:tr>
    </w:tbl>
    <w:p w14:paraId="7520BD2C" w14:textId="77777777" w:rsidR="00BD0897" w:rsidRDefault="00BD0897" w:rsidP="00FF618A">
      <w:pPr>
        <w:rPr>
          <w:rFonts w:ascii="Arial" w:hAnsi="Arial" w:cs="Arial"/>
          <w:b/>
          <w:szCs w:val="24"/>
        </w:rPr>
      </w:pPr>
    </w:p>
    <w:p w14:paraId="00254587" w14:textId="77777777" w:rsidR="00875485" w:rsidRDefault="00875485" w:rsidP="00633392">
      <w:pPr>
        <w:ind w:left="-1843"/>
        <w:jc w:val="center"/>
        <w:rPr>
          <w:rFonts w:ascii="Arial" w:hAnsi="Arial" w:cs="Arial"/>
          <w:b/>
          <w:szCs w:val="24"/>
        </w:rPr>
      </w:pPr>
    </w:p>
    <w:p w14:paraId="76575AB6" w14:textId="77777777" w:rsidR="00875485" w:rsidRDefault="00875485" w:rsidP="00633392">
      <w:pPr>
        <w:ind w:left="-1843"/>
        <w:jc w:val="center"/>
        <w:rPr>
          <w:rFonts w:ascii="Arial" w:hAnsi="Arial" w:cs="Arial"/>
          <w:b/>
          <w:szCs w:val="24"/>
        </w:rPr>
      </w:pPr>
    </w:p>
    <w:p w14:paraId="7E35156A" w14:textId="77777777" w:rsidR="00875485" w:rsidRDefault="00875485" w:rsidP="00633392">
      <w:pPr>
        <w:ind w:left="-1843"/>
        <w:jc w:val="center"/>
        <w:rPr>
          <w:rFonts w:ascii="Arial" w:hAnsi="Arial" w:cs="Arial"/>
          <w:b/>
          <w:szCs w:val="24"/>
        </w:rPr>
      </w:pPr>
    </w:p>
    <w:p w14:paraId="332F79F8" w14:textId="77777777" w:rsidR="00875485" w:rsidRDefault="00875485" w:rsidP="00633392">
      <w:pPr>
        <w:ind w:left="-1843"/>
        <w:jc w:val="center"/>
        <w:rPr>
          <w:rFonts w:ascii="Arial" w:hAnsi="Arial" w:cs="Arial"/>
          <w:b/>
          <w:szCs w:val="24"/>
        </w:rPr>
      </w:pPr>
    </w:p>
    <w:p w14:paraId="59C53C1E" w14:textId="55838FC6" w:rsidR="00633392" w:rsidRPr="00633392" w:rsidRDefault="00633392" w:rsidP="00633392">
      <w:pPr>
        <w:ind w:left="-1843"/>
        <w:jc w:val="center"/>
        <w:rPr>
          <w:rFonts w:ascii="Arial" w:hAnsi="Arial" w:cs="Arial"/>
          <w:b/>
          <w:szCs w:val="24"/>
        </w:rPr>
      </w:pPr>
      <w:r w:rsidRPr="00633392">
        <w:rPr>
          <w:rFonts w:ascii="Arial" w:hAnsi="Arial" w:cs="Arial"/>
          <w:b/>
          <w:szCs w:val="24"/>
        </w:rPr>
        <w:t>A T E N T A M E N T E</w:t>
      </w:r>
    </w:p>
    <w:p w14:paraId="7F1F3ED5" w14:textId="77777777" w:rsidR="00BD0897" w:rsidRDefault="00BD0897" w:rsidP="00720EBF">
      <w:pPr>
        <w:pStyle w:val="Membretado"/>
        <w:ind w:firstLine="0"/>
        <w:rPr>
          <w:rFonts w:ascii="Arial" w:hAnsi="Arial" w:cs="Arial"/>
          <w:b/>
          <w:szCs w:val="24"/>
        </w:rPr>
      </w:pPr>
    </w:p>
    <w:p w14:paraId="1331C8A0" w14:textId="75E03A72" w:rsidR="00BD0897" w:rsidRDefault="00BD0897" w:rsidP="00720EBF">
      <w:pPr>
        <w:pStyle w:val="Membretado"/>
        <w:ind w:firstLine="0"/>
        <w:rPr>
          <w:rFonts w:ascii="Arial" w:hAnsi="Arial" w:cs="Arial"/>
          <w:b/>
          <w:szCs w:val="24"/>
        </w:rPr>
      </w:pPr>
    </w:p>
    <w:p w14:paraId="362F23B9" w14:textId="497A30DF" w:rsidR="00843824" w:rsidRDefault="00843824" w:rsidP="00720EBF">
      <w:pPr>
        <w:pStyle w:val="Membretado"/>
        <w:ind w:firstLine="0"/>
        <w:rPr>
          <w:rFonts w:ascii="Arial" w:hAnsi="Arial" w:cs="Arial"/>
          <w:b/>
          <w:szCs w:val="24"/>
        </w:rPr>
      </w:pPr>
    </w:p>
    <w:p w14:paraId="6FB1AB7B" w14:textId="77777777" w:rsidR="00843824" w:rsidRPr="00633392" w:rsidRDefault="00843824" w:rsidP="00720EBF">
      <w:pPr>
        <w:pStyle w:val="Membretado"/>
        <w:ind w:firstLine="0"/>
        <w:rPr>
          <w:rFonts w:ascii="Arial" w:hAnsi="Arial" w:cs="Arial"/>
          <w:b/>
          <w:szCs w:val="24"/>
        </w:rPr>
      </w:pPr>
    </w:p>
    <w:p w14:paraId="574A090E" w14:textId="77777777" w:rsidR="00633392" w:rsidRPr="00633392" w:rsidRDefault="00633392" w:rsidP="00633392">
      <w:pPr>
        <w:ind w:left="-1843"/>
        <w:jc w:val="center"/>
        <w:rPr>
          <w:rFonts w:ascii="Arial" w:hAnsi="Arial" w:cs="Arial"/>
          <w:b/>
          <w:szCs w:val="24"/>
          <w:lang w:val="es-ES"/>
        </w:rPr>
      </w:pPr>
      <w:r w:rsidRPr="00633392">
        <w:rPr>
          <w:rFonts w:ascii="Arial" w:hAnsi="Arial" w:cs="Arial"/>
          <w:b/>
          <w:szCs w:val="24"/>
          <w:lang w:val="es-ES"/>
        </w:rPr>
        <w:t>___________________________</w:t>
      </w:r>
    </w:p>
    <w:p w14:paraId="4E4A365A" w14:textId="77777777" w:rsidR="00633392" w:rsidRPr="00633392" w:rsidRDefault="00633392" w:rsidP="00633392">
      <w:pPr>
        <w:ind w:left="-1843"/>
        <w:jc w:val="center"/>
        <w:rPr>
          <w:rFonts w:ascii="Arial" w:hAnsi="Arial" w:cs="Arial"/>
          <w:b/>
          <w:szCs w:val="24"/>
          <w:lang w:val="es-ES"/>
        </w:rPr>
      </w:pPr>
      <w:r w:rsidRPr="00633392">
        <w:rPr>
          <w:rFonts w:ascii="Arial" w:hAnsi="Arial" w:cs="Arial"/>
          <w:b/>
          <w:szCs w:val="24"/>
          <w:lang w:val="es-ES"/>
        </w:rPr>
        <w:t>LIC. EDMUNDO PÉREZ LOPEZ</w:t>
      </w:r>
    </w:p>
    <w:p w14:paraId="1013F37D" w14:textId="2D18A8E0" w:rsidR="00633392" w:rsidRPr="00633392" w:rsidRDefault="00FF618A" w:rsidP="00633392">
      <w:pPr>
        <w:ind w:left="-1843"/>
        <w:jc w:val="center"/>
        <w:rPr>
          <w:rFonts w:ascii="Arial" w:hAnsi="Arial" w:cs="Arial"/>
          <w:b/>
          <w:szCs w:val="24"/>
        </w:rPr>
      </w:pPr>
      <w:r>
        <w:rPr>
          <w:rFonts w:ascii="Arial" w:hAnsi="Arial" w:cs="Arial"/>
          <w:b/>
          <w:szCs w:val="24"/>
        </w:rPr>
        <w:t xml:space="preserve">TITULAR </w:t>
      </w:r>
      <w:r w:rsidRPr="00633392">
        <w:rPr>
          <w:rFonts w:ascii="Arial" w:hAnsi="Arial" w:cs="Arial"/>
          <w:b/>
          <w:szCs w:val="24"/>
        </w:rPr>
        <w:t>DE</w:t>
      </w:r>
      <w:r w:rsidR="00633392" w:rsidRPr="00633392">
        <w:rPr>
          <w:rFonts w:ascii="Arial" w:hAnsi="Arial" w:cs="Arial"/>
          <w:b/>
          <w:szCs w:val="24"/>
        </w:rPr>
        <w:t xml:space="preserve"> LA UNIDAD DE ARCHIVOS</w:t>
      </w:r>
    </w:p>
    <w:p w14:paraId="6870BF40" w14:textId="75C4B58D" w:rsidR="00633392" w:rsidRDefault="005B616A" w:rsidP="00633392">
      <w:pPr>
        <w:ind w:left="-1134"/>
        <w:jc w:val="center"/>
        <w:rPr>
          <w:rFonts w:ascii="Arial" w:hAnsi="Arial" w:cs="Arial"/>
          <w:b/>
          <w:szCs w:val="24"/>
          <w:lang w:val="es-ES"/>
        </w:rPr>
      </w:pPr>
      <w:r>
        <w:rPr>
          <w:rFonts w:ascii="Arial" w:hAnsi="Arial" w:cs="Arial"/>
          <w:b/>
          <w:szCs w:val="24"/>
          <w:lang w:val="es-ES"/>
        </w:rPr>
        <w:t>RESPONSABLE DE LA COORDINACIÓN DE ARCHIVOS</w:t>
      </w:r>
    </w:p>
    <w:sectPr w:rsidR="00633392" w:rsidSect="00875485">
      <w:headerReference w:type="default" r:id="rId8"/>
      <w:footerReference w:type="even" r:id="rId9"/>
      <w:footerReference w:type="default" r:id="rId10"/>
      <w:headerReference w:type="first" r:id="rId11"/>
      <w:pgSz w:w="12240" w:h="15840" w:code="1"/>
      <w:pgMar w:top="2643" w:right="907" w:bottom="993" w:left="3402" w:header="567" w:footer="5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0EFB" w14:textId="77777777" w:rsidR="008A641D" w:rsidRDefault="008A641D" w:rsidP="000B66A5">
      <w:r>
        <w:separator/>
      </w:r>
    </w:p>
  </w:endnote>
  <w:endnote w:type="continuationSeparator" w:id="0">
    <w:p w14:paraId="5CE3C345" w14:textId="77777777" w:rsidR="008A641D" w:rsidRDefault="008A641D" w:rsidP="000B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60E" w14:textId="77777777" w:rsidR="00974675" w:rsidRDefault="00C7546F">
    <w:pPr>
      <w:pStyle w:val="Piedepgina"/>
      <w:framePr w:wrap="around" w:vAnchor="text" w:hAnchor="margin" w:xAlign="right" w:y="1"/>
      <w:rPr>
        <w:rStyle w:val="Nmerodepgina"/>
      </w:rPr>
    </w:pPr>
    <w:r>
      <w:rPr>
        <w:rStyle w:val="Nmerodepgina"/>
      </w:rPr>
      <w:fldChar w:fldCharType="begin"/>
    </w:r>
    <w:r w:rsidR="00107B1A">
      <w:rPr>
        <w:rStyle w:val="Nmerodepgina"/>
      </w:rPr>
      <w:instrText xml:space="preserve">PAGE  </w:instrText>
    </w:r>
    <w:r>
      <w:rPr>
        <w:rStyle w:val="Nmerodepgina"/>
      </w:rPr>
      <w:fldChar w:fldCharType="end"/>
    </w:r>
  </w:p>
  <w:p w14:paraId="21665203" w14:textId="77777777" w:rsidR="00974675" w:rsidRDefault="009746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AEE6" w14:textId="570B644D" w:rsidR="00974675" w:rsidRDefault="00D9310D">
    <w:pPr>
      <w:pStyle w:val="Piedepgina"/>
      <w:ind w:left="-2268" w:right="360"/>
      <w:jc w:val="center"/>
      <w:rPr>
        <w:rFonts w:ascii="Arial" w:hAnsi="Arial"/>
        <w:sz w:val="20"/>
      </w:rPr>
    </w:pPr>
    <w:r>
      <w:rPr>
        <w:rFonts w:ascii="Arial" w:hAnsi="Arial"/>
        <w:sz w:val="20"/>
      </w:rPr>
      <w:t>Calle</w:t>
    </w:r>
    <w:r w:rsidR="00191B96">
      <w:rPr>
        <w:rFonts w:ascii="Arial" w:hAnsi="Arial"/>
        <w:sz w:val="20"/>
      </w:rPr>
      <w:t xml:space="preserve"> Pico de Orizaba </w:t>
    </w:r>
    <w:proofErr w:type="spellStart"/>
    <w:r w:rsidR="00191B96">
      <w:rPr>
        <w:rFonts w:ascii="Arial" w:hAnsi="Arial"/>
        <w:sz w:val="20"/>
      </w:rPr>
      <w:t>Nº</w:t>
    </w:r>
    <w:proofErr w:type="spellEnd"/>
    <w:r w:rsidR="00191B96">
      <w:rPr>
        <w:rFonts w:ascii="Arial" w:hAnsi="Arial"/>
        <w:sz w:val="20"/>
      </w:rPr>
      <w:t xml:space="preserve"> 5</w:t>
    </w:r>
    <w:r w:rsidR="00107B1A">
      <w:rPr>
        <w:rFonts w:ascii="Arial" w:hAnsi="Arial"/>
        <w:sz w:val="20"/>
      </w:rPr>
      <w:t xml:space="preserve">, </w:t>
    </w:r>
    <w:r w:rsidR="00191B96">
      <w:rPr>
        <w:rFonts w:ascii="Arial" w:hAnsi="Arial"/>
        <w:sz w:val="20"/>
      </w:rPr>
      <w:t xml:space="preserve">Colonia </w:t>
    </w:r>
    <w:proofErr w:type="spellStart"/>
    <w:r w:rsidR="00191B96">
      <w:rPr>
        <w:rFonts w:ascii="Arial" w:hAnsi="Arial"/>
        <w:sz w:val="20"/>
      </w:rPr>
      <w:t>Sipeh</w:t>
    </w:r>
    <w:proofErr w:type="spellEnd"/>
    <w:r w:rsidR="00191B96">
      <w:rPr>
        <w:rFonts w:ascii="Arial" w:hAnsi="Arial"/>
        <w:sz w:val="20"/>
      </w:rPr>
      <w:t xml:space="preserve"> Ánimas</w:t>
    </w:r>
    <w:r w:rsidR="00107B1A">
      <w:rPr>
        <w:rFonts w:ascii="Arial" w:hAnsi="Arial"/>
        <w:sz w:val="20"/>
      </w:rPr>
      <w:t>, C.P. 91</w:t>
    </w:r>
    <w:r w:rsidR="00191B96">
      <w:rPr>
        <w:rFonts w:ascii="Arial" w:hAnsi="Arial"/>
        <w:sz w:val="20"/>
      </w:rPr>
      <w:t>067</w:t>
    </w:r>
    <w:r w:rsidR="00107B1A">
      <w:rPr>
        <w:rFonts w:ascii="Arial" w:hAnsi="Arial"/>
        <w:sz w:val="20"/>
      </w:rPr>
      <w:t>, Xalapa, Veracruz, México</w:t>
    </w:r>
  </w:p>
  <w:p w14:paraId="5D7A8080" w14:textId="77777777" w:rsidR="00974675" w:rsidRDefault="00191B96">
    <w:pPr>
      <w:pStyle w:val="Piedepgina"/>
      <w:ind w:left="-2268" w:right="360"/>
      <w:jc w:val="center"/>
      <w:rPr>
        <w:rFonts w:ascii="Arial" w:hAnsi="Arial"/>
        <w:sz w:val="20"/>
      </w:rPr>
    </w:pPr>
    <w:r>
      <w:rPr>
        <w:rFonts w:ascii="Arial" w:hAnsi="Arial"/>
        <w:sz w:val="20"/>
      </w:rPr>
      <w:t>Tel. (228) 141 43 00</w:t>
    </w:r>
    <w:r w:rsidR="00107B1A">
      <w:rPr>
        <w:rFonts w:ascii="Arial" w:hAnsi="Arial"/>
        <w:sz w:val="20"/>
      </w:rPr>
      <w:t>, Lada sin Costo (01 800) 260-2200 Internet – www.cedhveracruz.org</w:t>
    </w:r>
  </w:p>
  <w:p w14:paraId="3FA08B43" w14:textId="389084C0" w:rsidR="00974675" w:rsidRDefault="00107B1A">
    <w:pPr>
      <w:pStyle w:val="Piedepgina"/>
      <w:ind w:left="-2268" w:right="360"/>
      <w:jc w:val="center"/>
      <w:rPr>
        <w:sz w:val="20"/>
      </w:rPr>
    </w:pPr>
    <w:r>
      <w:rPr>
        <w:rFonts w:ascii="Arial" w:hAnsi="Arial"/>
        <w:sz w:val="20"/>
      </w:rPr>
      <w:t xml:space="preserve">Correo electrónico: </w:t>
    </w:r>
    <w:r w:rsidR="00D9310D">
      <w:rPr>
        <w:rFonts w:ascii="Arial" w:hAnsi="Arial"/>
        <w:sz w:val="20"/>
      </w:rPr>
      <w:t>archivo</w:t>
    </w:r>
    <w:r>
      <w:rPr>
        <w:rFonts w:ascii="Arial" w:hAnsi="Arial"/>
        <w:sz w:val="20"/>
      </w:rPr>
      <w:t>@cedhveracruz.org.</w:t>
    </w:r>
    <w:r w:rsidR="00191B96">
      <w:rPr>
        <w:rFonts w:ascii="Arial" w:hAnsi="Arial"/>
        <w:sz w:val="20"/>
      </w:rPr>
      <w:t>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94E6" w14:textId="77777777" w:rsidR="008A641D" w:rsidRDefault="008A641D" w:rsidP="000B66A5">
      <w:r>
        <w:separator/>
      </w:r>
    </w:p>
  </w:footnote>
  <w:footnote w:type="continuationSeparator" w:id="0">
    <w:p w14:paraId="2E230ED9" w14:textId="77777777" w:rsidR="008A641D" w:rsidRDefault="008A641D" w:rsidP="000B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5DE8" w14:textId="77777777" w:rsidR="00816AA1" w:rsidRPr="00097094" w:rsidRDefault="00816AA1" w:rsidP="006A448F">
    <w:pPr>
      <w:pStyle w:val="Ttulo3"/>
      <w:jc w:val="right"/>
      <w:rPr>
        <w:rFonts w:cs="Arial"/>
        <w:b w:val="0"/>
        <w:sz w:val="20"/>
        <w:szCs w:val="22"/>
      </w:rPr>
    </w:pPr>
    <w:r>
      <w:rPr>
        <w:noProof/>
        <w:lang w:eastAsia="es-MX" w:bidi="ar-SA"/>
      </w:rPr>
      <w:drawing>
        <wp:anchor distT="0" distB="0" distL="114300" distR="114300" simplePos="0" relativeHeight="251658752" behindDoc="1" locked="0" layoutInCell="1" allowOverlap="1" wp14:anchorId="72D0430C" wp14:editId="3AA90E82">
          <wp:simplePos x="0" y="0"/>
          <wp:positionH relativeFrom="column">
            <wp:posOffset>-1062558</wp:posOffset>
          </wp:positionH>
          <wp:positionV relativeFrom="paragraph">
            <wp:posOffset>-39136</wp:posOffset>
          </wp:positionV>
          <wp:extent cx="885825" cy="1161249"/>
          <wp:effectExtent l="0" t="0" r="0" b="0"/>
          <wp:wrapNone/>
          <wp:docPr id="539808364" name="Imagen 539808364"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1161249"/>
                  </a:xfrm>
                  <a:prstGeom prst="rect">
                    <a:avLst/>
                  </a:prstGeom>
                  <a:noFill/>
                  <a:ln w="9525">
                    <a:noFill/>
                    <a:miter lim="800000"/>
                    <a:headEnd/>
                    <a:tailEnd/>
                  </a:ln>
                </pic:spPr>
              </pic:pic>
            </a:graphicData>
          </a:graphic>
        </wp:anchor>
      </w:drawing>
    </w:r>
  </w:p>
  <w:p w14:paraId="0F92652D" w14:textId="7413037C" w:rsidR="00816AA1" w:rsidRPr="006A448F" w:rsidRDefault="006A448F" w:rsidP="006A448F">
    <w:pPr>
      <w:pStyle w:val="Ttulo3"/>
      <w:rPr>
        <w:rFonts w:cs="Arial"/>
        <w:sz w:val="24"/>
        <w:szCs w:val="24"/>
      </w:rPr>
    </w:pPr>
    <w:r w:rsidRPr="006A448F">
      <w:rPr>
        <w:rFonts w:cs="Arial"/>
        <w:sz w:val="24"/>
        <w:szCs w:val="24"/>
      </w:rPr>
      <w:t>INFORM</w:t>
    </w:r>
    <w:r>
      <w:rPr>
        <w:rFonts w:cs="Arial"/>
        <w:sz w:val="24"/>
        <w:szCs w:val="24"/>
      </w:rPr>
      <w:t xml:space="preserve">E ANUAL </w:t>
    </w:r>
    <w:r w:rsidR="005A5D2E">
      <w:rPr>
        <w:rFonts w:cs="Arial"/>
        <w:sz w:val="24"/>
        <w:szCs w:val="24"/>
      </w:rPr>
      <w:t xml:space="preserve">EN </w:t>
    </w:r>
    <w:r w:rsidR="005A5D2E" w:rsidRPr="006A448F">
      <w:rPr>
        <w:rFonts w:cs="Arial"/>
        <w:sz w:val="24"/>
        <w:szCs w:val="24"/>
      </w:rPr>
      <w:t>CUMPLIMIENTO</w:t>
    </w:r>
    <w:r w:rsidRPr="006A448F">
      <w:rPr>
        <w:rFonts w:cs="Arial"/>
        <w:sz w:val="24"/>
        <w:szCs w:val="24"/>
      </w:rPr>
      <w:t xml:space="preserve"> DEL PROGRAMA ANUAL DE DESARROLLO ARCHIVÍSTICO 202</w:t>
    </w:r>
    <w:r w:rsidR="00EA3B55">
      <w:rPr>
        <w:rFonts w:cs="Arial"/>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F5EC" w14:textId="77777777" w:rsidR="00974675" w:rsidRDefault="00452DA4">
    <w:pPr>
      <w:pStyle w:val="Encabezado"/>
    </w:pPr>
    <w:r>
      <w:rPr>
        <w:noProof/>
        <w:lang w:val="es-MX" w:eastAsia="es-MX"/>
      </w:rPr>
      <mc:AlternateContent>
        <mc:Choice Requires="wps">
          <w:drawing>
            <wp:anchor distT="0" distB="0" distL="114300" distR="114300" simplePos="0" relativeHeight="251658240" behindDoc="0" locked="0" layoutInCell="0" allowOverlap="1" wp14:anchorId="029E617B" wp14:editId="110E4D68">
              <wp:simplePos x="0" y="0"/>
              <wp:positionH relativeFrom="column">
                <wp:posOffset>-1257300</wp:posOffset>
              </wp:positionH>
              <wp:positionV relativeFrom="paragraph">
                <wp:posOffset>457200</wp:posOffset>
              </wp:positionV>
              <wp:extent cx="1143000" cy="12573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14:paraId="6CBC3837" w14:textId="77777777" w:rsidR="00974675" w:rsidRDefault="00107B1A">
                          <w:r>
                            <w:t>ffff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617B" id="_x0000_t202" coordsize="21600,21600" o:spt="202" path="m,l,21600r21600,l21600,xe">
              <v:stroke joinstyle="miter"/>
              <v:path gradientshapeok="t" o:connecttype="rect"/>
            </v:shapetype>
            <v:shape id="Text Box 1" o:spid="_x0000_s1026" type="#_x0000_t202" style="position:absolute;left:0;text-align:left;margin-left:-99pt;margin-top:36pt;width:90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" o:allowincell="f">
              <v:textbox>
                <w:txbxContent>
                  <w:p w14:paraId="6CBC3837" w14:textId="77777777" w:rsidR="00974675" w:rsidRDefault="00107B1A">
                    <w:r>
                      <w:t>ffff</w:t>
                    </w:r>
                  </w:p>
                </w:txbxContent>
              </v:textbox>
            </v:shape>
          </w:pict>
        </mc:Fallback>
      </mc:AlternateContent>
    </w:r>
    <w:proofErr w:type="spellStart"/>
    <w:r w:rsidR="00107B1A">
      <w:t>sdsdsd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1D"/>
    <w:multiLevelType w:val="hybridMultilevel"/>
    <w:tmpl w:val="0406C4F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1" w15:restartNumberingAfterBreak="0">
    <w:nsid w:val="22B41476"/>
    <w:multiLevelType w:val="hybridMultilevel"/>
    <w:tmpl w:val="43B4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F0009D"/>
    <w:multiLevelType w:val="hybridMultilevel"/>
    <w:tmpl w:val="079E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F567DB"/>
    <w:multiLevelType w:val="hybridMultilevel"/>
    <w:tmpl w:val="9FECA7B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4" w15:restartNumberingAfterBreak="0">
    <w:nsid w:val="2EDF5C7B"/>
    <w:multiLevelType w:val="hybridMultilevel"/>
    <w:tmpl w:val="4E709FB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5" w15:restartNumberingAfterBreak="0">
    <w:nsid w:val="3C4D174C"/>
    <w:multiLevelType w:val="hybridMultilevel"/>
    <w:tmpl w:val="3798437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6" w15:restartNumberingAfterBreak="0">
    <w:nsid w:val="70AC378A"/>
    <w:multiLevelType w:val="hybridMultilevel"/>
    <w:tmpl w:val="9E72E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0A4327"/>
    <w:multiLevelType w:val="hybridMultilevel"/>
    <w:tmpl w:val="59B03D4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8" w15:restartNumberingAfterBreak="0">
    <w:nsid w:val="7B762BF7"/>
    <w:multiLevelType w:val="hybridMultilevel"/>
    <w:tmpl w:val="A1EA1F88"/>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num w:numId="1" w16cid:durableId="1761179345">
    <w:abstractNumId w:val="1"/>
  </w:num>
  <w:num w:numId="2" w16cid:durableId="1237548182">
    <w:abstractNumId w:val="7"/>
  </w:num>
  <w:num w:numId="3" w16cid:durableId="19746798">
    <w:abstractNumId w:val="0"/>
  </w:num>
  <w:num w:numId="4" w16cid:durableId="949555781">
    <w:abstractNumId w:val="6"/>
  </w:num>
  <w:num w:numId="5" w16cid:durableId="519510564">
    <w:abstractNumId w:val="3"/>
  </w:num>
  <w:num w:numId="6" w16cid:durableId="1988388485">
    <w:abstractNumId w:val="8"/>
  </w:num>
  <w:num w:numId="7" w16cid:durableId="538324629">
    <w:abstractNumId w:val="4"/>
  </w:num>
  <w:num w:numId="8" w16cid:durableId="1972973020">
    <w:abstractNumId w:val="5"/>
  </w:num>
  <w:num w:numId="9" w16cid:durableId="202801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1A"/>
    <w:rsid w:val="00001485"/>
    <w:rsid w:val="00004362"/>
    <w:rsid w:val="00004891"/>
    <w:rsid w:val="00007B51"/>
    <w:rsid w:val="00012D00"/>
    <w:rsid w:val="00013F74"/>
    <w:rsid w:val="000204A3"/>
    <w:rsid w:val="00020CDA"/>
    <w:rsid w:val="00022EA3"/>
    <w:rsid w:val="00032ABD"/>
    <w:rsid w:val="0003379F"/>
    <w:rsid w:val="000428A0"/>
    <w:rsid w:val="0005603C"/>
    <w:rsid w:val="000630ED"/>
    <w:rsid w:val="0007584B"/>
    <w:rsid w:val="00077DB7"/>
    <w:rsid w:val="00083B31"/>
    <w:rsid w:val="000868ED"/>
    <w:rsid w:val="00097094"/>
    <w:rsid w:val="000A024E"/>
    <w:rsid w:val="000A02B9"/>
    <w:rsid w:val="000A1814"/>
    <w:rsid w:val="000A51A5"/>
    <w:rsid w:val="000B1241"/>
    <w:rsid w:val="000B66A5"/>
    <w:rsid w:val="000B7B95"/>
    <w:rsid w:val="000C04BC"/>
    <w:rsid w:val="000C3AB2"/>
    <w:rsid w:val="000C51FD"/>
    <w:rsid w:val="000C5441"/>
    <w:rsid w:val="000D1E1C"/>
    <w:rsid w:val="000D2DD8"/>
    <w:rsid w:val="000D58B7"/>
    <w:rsid w:val="000D6C2D"/>
    <w:rsid w:val="000E3868"/>
    <w:rsid w:val="000E58FE"/>
    <w:rsid w:val="00102015"/>
    <w:rsid w:val="00104B43"/>
    <w:rsid w:val="00107B1A"/>
    <w:rsid w:val="00110C6C"/>
    <w:rsid w:val="001114CD"/>
    <w:rsid w:val="001117E7"/>
    <w:rsid w:val="00113573"/>
    <w:rsid w:val="00116310"/>
    <w:rsid w:val="00117BB8"/>
    <w:rsid w:val="001237B3"/>
    <w:rsid w:val="001271EA"/>
    <w:rsid w:val="00132DF4"/>
    <w:rsid w:val="00134BFB"/>
    <w:rsid w:val="00135B89"/>
    <w:rsid w:val="00140B8A"/>
    <w:rsid w:val="00141F83"/>
    <w:rsid w:val="0015177B"/>
    <w:rsid w:val="00152729"/>
    <w:rsid w:val="0015450B"/>
    <w:rsid w:val="00154FD3"/>
    <w:rsid w:val="00181227"/>
    <w:rsid w:val="001818A6"/>
    <w:rsid w:val="00184FCE"/>
    <w:rsid w:val="0019005F"/>
    <w:rsid w:val="001913F6"/>
    <w:rsid w:val="00191B96"/>
    <w:rsid w:val="001A070C"/>
    <w:rsid w:val="001A1906"/>
    <w:rsid w:val="001A25AD"/>
    <w:rsid w:val="001A5621"/>
    <w:rsid w:val="001A567C"/>
    <w:rsid w:val="001A5BB3"/>
    <w:rsid w:val="001B0188"/>
    <w:rsid w:val="001C129D"/>
    <w:rsid w:val="001C132F"/>
    <w:rsid w:val="001C43E0"/>
    <w:rsid w:val="001C663F"/>
    <w:rsid w:val="001D3AC6"/>
    <w:rsid w:val="001D57C8"/>
    <w:rsid w:val="001D5AAE"/>
    <w:rsid w:val="001E2BC0"/>
    <w:rsid w:val="001E67B2"/>
    <w:rsid w:val="001E7E06"/>
    <w:rsid w:val="001F0238"/>
    <w:rsid w:val="001F24FE"/>
    <w:rsid w:val="001F6ECA"/>
    <w:rsid w:val="00200897"/>
    <w:rsid w:val="00202C87"/>
    <w:rsid w:val="00212B94"/>
    <w:rsid w:val="002139E9"/>
    <w:rsid w:val="00215BF9"/>
    <w:rsid w:val="00215F85"/>
    <w:rsid w:val="00217ABE"/>
    <w:rsid w:val="0022228F"/>
    <w:rsid w:val="00222A95"/>
    <w:rsid w:val="00223F8D"/>
    <w:rsid w:val="00226E4B"/>
    <w:rsid w:val="00231EA3"/>
    <w:rsid w:val="00232E1B"/>
    <w:rsid w:val="00250627"/>
    <w:rsid w:val="00251BE9"/>
    <w:rsid w:val="002539CF"/>
    <w:rsid w:val="00254EB8"/>
    <w:rsid w:val="00260DFE"/>
    <w:rsid w:val="00262CEA"/>
    <w:rsid w:val="002755A9"/>
    <w:rsid w:val="0027613E"/>
    <w:rsid w:val="00277350"/>
    <w:rsid w:val="00282A85"/>
    <w:rsid w:val="0029389F"/>
    <w:rsid w:val="002947FC"/>
    <w:rsid w:val="002A49A2"/>
    <w:rsid w:val="002A547B"/>
    <w:rsid w:val="002B0A5D"/>
    <w:rsid w:val="002B76BB"/>
    <w:rsid w:val="002C5955"/>
    <w:rsid w:val="002C6157"/>
    <w:rsid w:val="002C6172"/>
    <w:rsid w:val="002D25BF"/>
    <w:rsid w:val="002E087F"/>
    <w:rsid w:val="002E2AC8"/>
    <w:rsid w:val="002E338C"/>
    <w:rsid w:val="002E3B94"/>
    <w:rsid w:val="002F3E23"/>
    <w:rsid w:val="002F65EA"/>
    <w:rsid w:val="002F67C7"/>
    <w:rsid w:val="00300A17"/>
    <w:rsid w:val="003048D0"/>
    <w:rsid w:val="00306D71"/>
    <w:rsid w:val="00311B11"/>
    <w:rsid w:val="003127B0"/>
    <w:rsid w:val="0031700A"/>
    <w:rsid w:val="00330542"/>
    <w:rsid w:val="0033318B"/>
    <w:rsid w:val="00333DD1"/>
    <w:rsid w:val="00342C79"/>
    <w:rsid w:val="00352B2D"/>
    <w:rsid w:val="0035615C"/>
    <w:rsid w:val="003601A7"/>
    <w:rsid w:val="0036648B"/>
    <w:rsid w:val="0037081B"/>
    <w:rsid w:val="0037606D"/>
    <w:rsid w:val="0038100B"/>
    <w:rsid w:val="00385172"/>
    <w:rsid w:val="00387BA2"/>
    <w:rsid w:val="00390727"/>
    <w:rsid w:val="003A6DB8"/>
    <w:rsid w:val="003B5AFD"/>
    <w:rsid w:val="003B6AF4"/>
    <w:rsid w:val="003B6DDD"/>
    <w:rsid w:val="003B6E5F"/>
    <w:rsid w:val="003C2424"/>
    <w:rsid w:val="003C5882"/>
    <w:rsid w:val="003D20A4"/>
    <w:rsid w:val="003D26E1"/>
    <w:rsid w:val="003D4C90"/>
    <w:rsid w:val="003E2806"/>
    <w:rsid w:val="003E4301"/>
    <w:rsid w:val="003E7D60"/>
    <w:rsid w:val="003F115B"/>
    <w:rsid w:val="003F1D30"/>
    <w:rsid w:val="003F3435"/>
    <w:rsid w:val="003F4E67"/>
    <w:rsid w:val="003F5167"/>
    <w:rsid w:val="00401E62"/>
    <w:rsid w:val="004032D1"/>
    <w:rsid w:val="00403DF8"/>
    <w:rsid w:val="004055FF"/>
    <w:rsid w:val="0040792C"/>
    <w:rsid w:val="0041017F"/>
    <w:rsid w:val="00420A6B"/>
    <w:rsid w:val="00424551"/>
    <w:rsid w:val="00424BBD"/>
    <w:rsid w:val="00427EC3"/>
    <w:rsid w:val="004314F7"/>
    <w:rsid w:val="00431A4B"/>
    <w:rsid w:val="004401ED"/>
    <w:rsid w:val="00443C6E"/>
    <w:rsid w:val="004457F2"/>
    <w:rsid w:val="00445F7E"/>
    <w:rsid w:val="00446E68"/>
    <w:rsid w:val="004476F0"/>
    <w:rsid w:val="00447F5E"/>
    <w:rsid w:val="00450BB9"/>
    <w:rsid w:val="00451220"/>
    <w:rsid w:val="00452DA4"/>
    <w:rsid w:val="00455678"/>
    <w:rsid w:val="00460978"/>
    <w:rsid w:val="00460F54"/>
    <w:rsid w:val="00483FFE"/>
    <w:rsid w:val="004844F0"/>
    <w:rsid w:val="00486EDB"/>
    <w:rsid w:val="00490C13"/>
    <w:rsid w:val="00494685"/>
    <w:rsid w:val="004A0A1A"/>
    <w:rsid w:val="004A2DE9"/>
    <w:rsid w:val="004A30E3"/>
    <w:rsid w:val="004C251B"/>
    <w:rsid w:val="004C283D"/>
    <w:rsid w:val="004C2F07"/>
    <w:rsid w:val="004D6390"/>
    <w:rsid w:val="004E19B0"/>
    <w:rsid w:val="004E4C99"/>
    <w:rsid w:val="004E5505"/>
    <w:rsid w:val="004F0D08"/>
    <w:rsid w:val="004F188A"/>
    <w:rsid w:val="004F34B5"/>
    <w:rsid w:val="005008B3"/>
    <w:rsid w:val="00502A49"/>
    <w:rsid w:val="005150CF"/>
    <w:rsid w:val="005154E0"/>
    <w:rsid w:val="00522A15"/>
    <w:rsid w:val="00523161"/>
    <w:rsid w:val="005317DD"/>
    <w:rsid w:val="00533888"/>
    <w:rsid w:val="00533A29"/>
    <w:rsid w:val="00535777"/>
    <w:rsid w:val="005468C4"/>
    <w:rsid w:val="00546FC2"/>
    <w:rsid w:val="00552272"/>
    <w:rsid w:val="00556325"/>
    <w:rsid w:val="00564A05"/>
    <w:rsid w:val="00574684"/>
    <w:rsid w:val="005774B7"/>
    <w:rsid w:val="0058208F"/>
    <w:rsid w:val="0058406D"/>
    <w:rsid w:val="00590BBD"/>
    <w:rsid w:val="00593C26"/>
    <w:rsid w:val="00595A54"/>
    <w:rsid w:val="005A2CA3"/>
    <w:rsid w:val="005A4E5D"/>
    <w:rsid w:val="005A5D2E"/>
    <w:rsid w:val="005B616A"/>
    <w:rsid w:val="005C1C21"/>
    <w:rsid w:val="005C621B"/>
    <w:rsid w:val="005C7BDE"/>
    <w:rsid w:val="005D2DD5"/>
    <w:rsid w:val="005D2F80"/>
    <w:rsid w:val="005D45E2"/>
    <w:rsid w:val="005E4BE3"/>
    <w:rsid w:val="005F3F12"/>
    <w:rsid w:val="005F68D5"/>
    <w:rsid w:val="00603C6A"/>
    <w:rsid w:val="0061285B"/>
    <w:rsid w:val="00616F3C"/>
    <w:rsid w:val="00620890"/>
    <w:rsid w:val="0062202E"/>
    <w:rsid w:val="006266C3"/>
    <w:rsid w:val="00633392"/>
    <w:rsid w:val="00642741"/>
    <w:rsid w:val="0064295D"/>
    <w:rsid w:val="0064628E"/>
    <w:rsid w:val="00650D80"/>
    <w:rsid w:val="0065114B"/>
    <w:rsid w:val="00652971"/>
    <w:rsid w:val="00654655"/>
    <w:rsid w:val="00655A0C"/>
    <w:rsid w:val="00660EA0"/>
    <w:rsid w:val="00667138"/>
    <w:rsid w:val="00673E57"/>
    <w:rsid w:val="0067610E"/>
    <w:rsid w:val="00677002"/>
    <w:rsid w:val="0067769E"/>
    <w:rsid w:val="006802BE"/>
    <w:rsid w:val="00684B9F"/>
    <w:rsid w:val="006856EE"/>
    <w:rsid w:val="0069220E"/>
    <w:rsid w:val="006952B2"/>
    <w:rsid w:val="00697B1F"/>
    <w:rsid w:val="006A32C4"/>
    <w:rsid w:val="006A448F"/>
    <w:rsid w:val="006A5C17"/>
    <w:rsid w:val="006B07B0"/>
    <w:rsid w:val="006B203C"/>
    <w:rsid w:val="006B462B"/>
    <w:rsid w:val="006C45FC"/>
    <w:rsid w:val="006C6688"/>
    <w:rsid w:val="006E3105"/>
    <w:rsid w:val="006E3AD0"/>
    <w:rsid w:val="006F6987"/>
    <w:rsid w:val="00704340"/>
    <w:rsid w:val="007049A7"/>
    <w:rsid w:val="00714944"/>
    <w:rsid w:val="00714C34"/>
    <w:rsid w:val="00720EBF"/>
    <w:rsid w:val="00726D04"/>
    <w:rsid w:val="00727334"/>
    <w:rsid w:val="007325F1"/>
    <w:rsid w:val="00734589"/>
    <w:rsid w:val="00740920"/>
    <w:rsid w:val="00741DC2"/>
    <w:rsid w:val="00745765"/>
    <w:rsid w:val="00753E59"/>
    <w:rsid w:val="00755DE2"/>
    <w:rsid w:val="00761EF2"/>
    <w:rsid w:val="007670C4"/>
    <w:rsid w:val="007717A4"/>
    <w:rsid w:val="00774A54"/>
    <w:rsid w:val="007812AB"/>
    <w:rsid w:val="00783DFC"/>
    <w:rsid w:val="007842AA"/>
    <w:rsid w:val="007846DF"/>
    <w:rsid w:val="00786190"/>
    <w:rsid w:val="007869F5"/>
    <w:rsid w:val="007906C4"/>
    <w:rsid w:val="007A2FA6"/>
    <w:rsid w:val="007A6AC6"/>
    <w:rsid w:val="007B2808"/>
    <w:rsid w:val="007B2A57"/>
    <w:rsid w:val="007B6DC6"/>
    <w:rsid w:val="007B7BF9"/>
    <w:rsid w:val="007C1FE9"/>
    <w:rsid w:val="007D4F51"/>
    <w:rsid w:val="007D5274"/>
    <w:rsid w:val="007D6C19"/>
    <w:rsid w:val="007E0704"/>
    <w:rsid w:val="007E25C6"/>
    <w:rsid w:val="007E6849"/>
    <w:rsid w:val="007F08FE"/>
    <w:rsid w:val="007F33CB"/>
    <w:rsid w:val="008000B3"/>
    <w:rsid w:val="00803D82"/>
    <w:rsid w:val="00816AA1"/>
    <w:rsid w:val="008173AA"/>
    <w:rsid w:val="00817C25"/>
    <w:rsid w:val="00824340"/>
    <w:rsid w:val="00831043"/>
    <w:rsid w:val="00837983"/>
    <w:rsid w:val="00837AA7"/>
    <w:rsid w:val="008422A8"/>
    <w:rsid w:val="00843824"/>
    <w:rsid w:val="00847153"/>
    <w:rsid w:val="00847178"/>
    <w:rsid w:val="008509D9"/>
    <w:rsid w:val="008530EB"/>
    <w:rsid w:val="00863C4F"/>
    <w:rsid w:val="00866258"/>
    <w:rsid w:val="008717D3"/>
    <w:rsid w:val="00871AC2"/>
    <w:rsid w:val="00875485"/>
    <w:rsid w:val="00875629"/>
    <w:rsid w:val="0088243C"/>
    <w:rsid w:val="00884750"/>
    <w:rsid w:val="00885621"/>
    <w:rsid w:val="00891501"/>
    <w:rsid w:val="008A41D9"/>
    <w:rsid w:val="008A4F74"/>
    <w:rsid w:val="008A641D"/>
    <w:rsid w:val="008C5CC3"/>
    <w:rsid w:val="008C7817"/>
    <w:rsid w:val="008D2C20"/>
    <w:rsid w:val="008D56A8"/>
    <w:rsid w:val="008E3005"/>
    <w:rsid w:val="008E65E8"/>
    <w:rsid w:val="008E68E6"/>
    <w:rsid w:val="008F08ED"/>
    <w:rsid w:val="008F1DAB"/>
    <w:rsid w:val="008F359D"/>
    <w:rsid w:val="00902032"/>
    <w:rsid w:val="009060F0"/>
    <w:rsid w:val="009152E4"/>
    <w:rsid w:val="0092159A"/>
    <w:rsid w:val="00930E9B"/>
    <w:rsid w:val="00931723"/>
    <w:rsid w:val="0093233D"/>
    <w:rsid w:val="00932668"/>
    <w:rsid w:val="00933C3E"/>
    <w:rsid w:val="00934059"/>
    <w:rsid w:val="00936C25"/>
    <w:rsid w:val="009428DC"/>
    <w:rsid w:val="00945368"/>
    <w:rsid w:val="009461B2"/>
    <w:rsid w:val="00950640"/>
    <w:rsid w:val="00955A85"/>
    <w:rsid w:val="00964AEB"/>
    <w:rsid w:val="00974675"/>
    <w:rsid w:val="00974754"/>
    <w:rsid w:val="00980D02"/>
    <w:rsid w:val="0098297B"/>
    <w:rsid w:val="009836A6"/>
    <w:rsid w:val="00984163"/>
    <w:rsid w:val="00984972"/>
    <w:rsid w:val="00985996"/>
    <w:rsid w:val="00992CAA"/>
    <w:rsid w:val="009A109F"/>
    <w:rsid w:val="009B28A1"/>
    <w:rsid w:val="009B440D"/>
    <w:rsid w:val="009B5440"/>
    <w:rsid w:val="009C30B8"/>
    <w:rsid w:val="009C3999"/>
    <w:rsid w:val="009C4CD7"/>
    <w:rsid w:val="009D16AF"/>
    <w:rsid w:val="009D6FD6"/>
    <w:rsid w:val="009E2162"/>
    <w:rsid w:val="009F47C7"/>
    <w:rsid w:val="009F771F"/>
    <w:rsid w:val="00A03ADB"/>
    <w:rsid w:val="00A0459E"/>
    <w:rsid w:val="00A14805"/>
    <w:rsid w:val="00A16CE8"/>
    <w:rsid w:val="00A203A6"/>
    <w:rsid w:val="00A2062C"/>
    <w:rsid w:val="00A22240"/>
    <w:rsid w:val="00A260C3"/>
    <w:rsid w:val="00A32FEF"/>
    <w:rsid w:val="00A47FF2"/>
    <w:rsid w:val="00A5196D"/>
    <w:rsid w:val="00A5241F"/>
    <w:rsid w:val="00A56A98"/>
    <w:rsid w:val="00A64557"/>
    <w:rsid w:val="00A679F7"/>
    <w:rsid w:val="00A73D49"/>
    <w:rsid w:val="00A77D13"/>
    <w:rsid w:val="00A863AC"/>
    <w:rsid w:val="00A87B19"/>
    <w:rsid w:val="00AA4DA5"/>
    <w:rsid w:val="00AA582D"/>
    <w:rsid w:val="00AB1561"/>
    <w:rsid w:val="00AB4930"/>
    <w:rsid w:val="00AB6D6E"/>
    <w:rsid w:val="00AD4944"/>
    <w:rsid w:val="00AD499E"/>
    <w:rsid w:val="00AD4E67"/>
    <w:rsid w:val="00AE4222"/>
    <w:rsid w:val="00AE66AC"/>
    <w:rsid w:val="00AF3764"/>
    <w:rsid w:val="00B007F0"/>
    <w:rsid w:val="00B074EB"/>
    <w:rsid w:val="00B112E6"/>
    <w:rsid w:val="00B13013"/>
    <w:rsid w:val="00B13335"/>
    <w:rsid w:val="00B16667"/>
    <w:rsid w:val="00B21D31"/>
    <w:rsid w:val="00B22B64"/>
    <w:rsid w:val="00B372D3"/>
    <w:rsid w:val="00B40C8F"/>
    <w:rsid w:val="00B47AA5"/>
    <w:rsid w:val="00B54DFB"/>
    <w:rsid w:val="00B55694"/>
    <w:rsid w:val="00B57ABC"/>
    <w:rsid w:val="00B650D0"/>
    <w:rsid w:val="00B82E75"/>
    <w:rsid w:val="00B8652F"/>
    <w:rsid w:val="00B90381"/>
    <w:rsid w:val="00B93BA1"/>
    <w:rsid w:val="00B968E8"/>
    <w:rsid w:val="00BA1A4B"/>
    <w:rsid w:val="00BA2FAE"/>
    <w:rsid w:val="00BA38F0"/>
    <w:rsid w:val="00BA6218"/>
    <w:rsid w:val="00BB0DF5"/>
    <w:rsid w:val="00BB1DD5"/>
    <w:rsid w:val="00BC3122"/>
    <w:rsid w:val="00BD0001"/>
    <w:rsid w:val="00BD0897"/>
    <w:rsid w:val="00BD0FBA"/>
    <w:rsid w:val="00BE0931"/>
    <w:rsid w:val="00BE17AC"/>
    <w:rsid w:val="00BE47DD"/>
    <w:rsid w:val="00BE4B1C"/>
    <w:rsid w:val="00BF3695"/>
    <w:rsid w:val="00C02732"/>
    <w:rsid w:val="00C04B02"/>
    <w:rsid w:val="00C11A25"/>
    <w:rsid w:val="00C12588"/>
    <w:rsid w:val="00C12C0B"/>
    <w:rsid w:val="00C15495"/>
    <w:rsid w:val="00C1578D"/>
    <w:rsid w:val="00C201B7"/>
    <w:rsid w:val="00C21983"/>
    <w:rsid w:val="00C23E07"/>
    <w:rsid w:val="00C24C42"/>
    <w:rsid w:val="00C32639"/>
    <w:rsid w:val="00C34432"/>
    <w:rsid w:val="00C344A6"/>
    <w:rsid w:val="00C3647E"/>
    <w:rsid w:val="00C37644"/>
    <w:rsid w:val="00C44601"/>
    <w:rsid w:val="00C446E7"/>
    <w:rsid w:val="00C523FD"/>
    <w:rsid w:val="00C52C99"/>
    <w:rsid w:val="00C52F06"/>
    <w:rsid w:val="00C55391"/>
    <w:rsid w:val="00C675C2"/>
    <w:rsid w:val="00C7546F"/>
    <w:rsid w:val="00C76F6B"/>
    <w:rsid w:val="00C83A54"/>
    <w:rsid w:val="00C83D2F"/>
    <w:rsid w:val="00C87EA2"/>
    <w:rsid w:val="00C900D7"/>
    <w:rsid w:val="00CB110F"/>
    <w:rsid w:val="00CD2B52"/>
    <w:rsid w:val="00CD507E"/>
    <w:rsid w:val="00CE03B9"/>
    <w:rsid w:val="00CE076F"/>
    <w:rsid w:val="00CE24BF"/>
    <w:rsid w:val="00CE4288"/>
    <w:rsid w:val="00CE7146"/>
    <w:rsid w:val="00CF428A"/>
    <w:rsid w:val="00D07AC0"/>
    <w:rsid w:val="00D10028"/>
    <w:rsid w:val="00D12643"/>
    <w:rsid w:val="00D13609"/>
    <w:rsid w:val="00D13667"/>
    <w:rsid w:val="00D16E05"/>
    <w:rsid w:val="00D213D4"/>
    <w:rsid w:val="00D27232"/>
    <w:rsid w:val="00D31CA4"/>
    <w:rsid w:val="00D37F6E"/>
    <w:rsid w:val="00D40EAD"/>
    <w:rsid w:val="00D44FCB"/>
    <w:rsid w:val="00D45EF8"/>
    <w:rsid w:val="00D50108"/>
    <w:rsid w:val="00D50596"/>
    <w:rsid w:val="00D51752"/>
    <w:rsid w:val="00D533F2"/>
    <w:rsid w:val="00D723DB"/>
    <w:rsid w:val="00D74011"/>
    <w:rsid w:val="00D758B6"/>
    <w:rsid w:val="00D7743C"/>
    <w:rsid w:val="00D8144B"/>
    <w:rsid w:val="00D86F97"/>
    <w:rsid w:val="00D87C4B"/>
    <w:rsid w:val="00D92B56"/>
    <w:rsid w:val="00D9310D"/>
    <w:rsid w:val="00D94701"/>
    <w:rsid w:val="00DA12AF"/>
    <w:rsid w:val="00DA1ED8"/>
    <w:rsid w:val="00DA22A2"/>
    <w:rsid w:val="00DA64E9"/>
    <w:rsid w:val="00DB5D72"/>
    <w:rsid w:val="00DC2D8A"/>
    <w:rsid w:val="00DC3C1F"/>
    <w:rsid w:val="00DC6BDE"/>
    <w:rsid w:val="00DD155A"/>
    <w:rsid w:val="00DD30E3"/>
    <w:rsid w:val="00DD39A9"/>
    <w:rsid w:val="00DD53BB"/>
    <w:rsid w:val="00DD7FA8"/>
    <w:rsid w:val="00DE4CDA"/>
    <w:rsid w:val="00DE6D22"/>
    <w:rsid w:val="00DE7A80"/>
    <w:rsid w:val="00E01E47"/>
    <w:rsid w:val="00E01E5D"/>
    <w:rsid w:val="00E0238F"/>
    <w:rsid w:val="00E0297D"/>
    <w:rsid w:val="00E034CA"/>
    <w:rsid w:val="00E04CA9"/>
    <w:rsid w:val="00E11C4D"/>
    <w:rsid w:val="00E1489D"/>
    <w:rsid w:val="00E15D50"/>
    <w:rsid w:val="00E177DA"/>
    <w:rsid w:val="00E2050B"/>
    <w:rsid w:val="00E2224C"/>
    <w:rsid w:val="00E23298"/>
    <w:rsid w:val="00E235AA"/>
    <w:rsid w:val="00E245DB"/>
    <w:rsid w:val="00E24830"/>
    <w:rsid w:val="00E266F1"/>
    <w:rsid w:val="00E313F1"/>
    <w:rsid w:val="00E35F51"/>
    <w:rsid w:val="00E43708"/>
    <w:rsid w:val="00E450BE"/>
    <w:rsid w:val="00E46E8A"/>
    <w:rsid w:val="00E479F5"/>
    <w:rsid w:val="00E518D3"/>
    <w:rsid w:val="00E62220"/>
    <w:rsid w:val="00E70BDA"/>
    <w:rsid w:val="00E754CC"/>
    <w:rsid w:val="00E75B2C"/>
    <w:rsid w:val="00E7790E"/>
    <w:rsid w:val="00E803D4"/>
    <w:rsid w:val="00E80C06"/>
    <w:rsid w:val="00E85A2A"/>
    <w:rsid w:val="00E9106F"/>
    <w:rsid w:val="00E91162"/>
    <w:rsid w:val="00E93EBF"/>
    <w:rsid w:val="00EA3B55"/>
    <w:rsid w:val="00EA3C13"/>
    <w:rsid w:val="00EC042D"/>
    <w:rsid w:val="00EC05CE"/>
    <w:rsid w:val="00ED2735"/>
    <w:rsid w:val="00EE7DCF"/>
    <w:rsid w:val="00EF12A1"/>
    <w:rsid w:val="00F07513"/>
    <w:rsid w:val="00F105DC"/>
    <w:rsid w:val="00F107E8"/>
    <w:rsid w:val="00F11AEC"/>
    <w:rsid w:val="00F21490"/>
    <w:rsid w:val="00F34BCE"/>
    <w:rsid w:val="00F36B79"/>
    <w:rsid w:val="00F36E69"/>
    <w:rsid w:val="00F40AB1"/>
    <w:rsid w:val="00F410FC"/>
    <w:rsid w:val="00F42585"/>
    <w:rsid w:val="00F472C7"/>
    <w:rsid w:val="00F54EE8"/>
    <w:rsid w:val="00F56340"/>
    <w:rsid w:val="00F6281C"/>
    <w:rsid w:val="00F908CA"/>
    <w:rsid w:val="00F91696"/>
    <w:rsid w:val="00F93019"/>
    <w:rsid w:val="00FA043B"/>
    <w:rsid w:val="00FA5983"/>
    <w:rsid w:val="00FA7A64"/>
    <w:rsid w:val="00FB0D43"/>
    <w:rsid w:val="00FB7F07"/>
    <w:rsid w:val="00FC4EAC"/>
    <w:rsid w:val="00FD0FAA"/>
    <w:rsid w:val="00FD59B1"/>
    <w:rsid w:val="00FE36A6"/>
    <w:rsid w:val="00FE6977"/>
    <w:rsid w:val="00FF618A"/>
  </w:rsids>
  <m:mathPr>
    <m:mathFont m:val="Cambria Math"/>
    <m:brkBin m:val="before"/>
    <m:brkBinSub m:val="--"/>
    <m:smallFrac/>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D147"/>
  <w15:docId w15:val="{9716E099-3F77-412F-929A-913ADA3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E1"/>
    <w:pPr>
      <w:spacing w:after="0" w:line="240" w:lineRule="auto"/>
    </w:pPr>
    <w:rPr>
      <w:rFonts w:ascii="Century Schoolbook" w:eastAsia="Times New Roman" w:hAnsi="Century Schoolbook" w:cs="Times New Roman"/>
      <w:sz w:val="24"/>
      <w:szCs w:val="20"/>
      <w:lang w:val="es-ES_tradnl" w:bidi="he-IL"/>
    </w:rPr>
  </w:style>
  <w:style w:type="paragraph" w:styleId="Ttulo3">
    <w:name w:val="heading 3"/>
    <w:basedOn w:val="Normal"/>
    <w:next w:val="Normal"/>
    <w:link w:val="Ttulo3Car"/>
    <w:qFormat/>
    <w:rsid w:val="00107B1A"/>
    <w:pPr>
      <w:keepNext/>
      <w:jc w:val="center"/>
      <w:outlineLvl w:val="2"/>
    </w:pPr>
    <w:rPr>
      <w:rFonts w:ascii="Arial" w:hAnsi="Arial"/>
      <w:b/>
      <w:smallCaps/>
      <w:sz w:val="3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07B1A"/>
    <w:rPr>
      <w:rFonts w:ascii="Arial" w:eastAsia="Times New Roman" w:hAnsi="Arial" w:cs="Times New Roman"/>
      <w:b/>
      <w:smallCaps/>
      <w:sz w:val="32"/>
      <w:szCs w:val="20"/>
      <w:lang w:bidi="he-IL"/>
    </w:rPr>
  </w:style>
  <w:style w:type="paragraph" w:customStyle="1" w:styleId="Membretado">
    <w:name w:val="Membretado"/>
    <w:basedOn w:val="Normal"/>
    <w:rsid w:val="00107B1A"/>
    <w:pPr>
      <w:ind w:firstLine="709"/>
      <w:jc w:val="both"/>
    </w:pPr>
  </w:style>
  <w:style w:type="paragraph" w:styleId="Textoindependiente">
    <w:name w:val="Body Text"/>
    <w:basedOn w:val="Normal"/>
    <w:link w:val="TextoindependienteCar"/>
    <w:rsid w:val="00107B1A"/>
    <w:pPr>
      <w:jc w:val="both"/>
    </w:pPr>
    <w:rPr>
      <w:lang w:val="es-MX"/>
    </w:rPr>
  </w:style>
  <w:style w:type="character" w:customStyle="1" w:styleId="TextoindependienteCar">
    <w:name w:val="Texto independiente Car"/>
    <w:basedOn w:val="Fuentedeprrafopredeter"/>
    <w:link w:val="Textoindependiente"/>
    <w:rsid w:val="00107B1A"/>
    <w:rPr>
      <w:rFonts w:ascii="Century Schoolbook" w:eastAsia="Times New Roman" w:hAnsi="Century Schoolbook" w:cs="Times New Roman"/>
      <w:sz w:val="24"/>
      <w:szCs w:val="20"/>
      <w:lang w:bidi="he-IL"/>
    </w:rPr>
  </w:style>
  <w:style w:type="paragraph" w:styleId="Encabezado">
    <w:name w:val="header"/>
    <w:basedOn w:val="Normal"/>
    <w:link w:val="EncabezadoCar"/>
    <w:semiHidden/>
    <w:rsid w:val="00107B1A"/>
    <w:pPr>
      <w:tabs>
        <w:tab w:val="center" w:pos="4419"/>
        <w:tab w:val="right" w:pos="8838"/>
      </w:tabs>
      <w:jc w:val="both"/>
    </w:pPr>
    <w:rPr>
      <w:rFonts w:ascii="Times New Roman" w:hAnsi="Times New Roman"/>
      <w:lang w:val="es-ES" w:eastAsia="es-ES" w:bidi="ar-SA"/>
    </w:rPr>
  </w:style>
  <w:style w:type="character" w:customStyle="1" w:styleId="EncabezadoCar">
    <w:name w:val="Encabezado Car"/>
    <w:basedOn w:val="Fuentedeprrafopredeter"/>
    <w:link w:val="Encabezado"/>
    <w:semiHidden/>
    <w:rsid w:val="00107B1A"/>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107B1A"/>
    <w:pPr>
      <w:tabs>
        <w:tab w:val="center" w:pos="4419"/>
        <w:tab w:val="right" w:pos="8838"/>
      </w:tabs>
    </w:pPr>
  </w:style>
  <w:style w:type="character" w:customStyle="1" w:styleId="PiedepginaCar">
    <w:name w:val="Pie de página Car"/>
    <w:basedOn w:val="Fuentedeprrafopredeter"/>
    <w:link w:val="Piedepgina"/>
    <w:rsid w:val="00107B1A"/>
    <w:rPr>
      <w:rFonts w:ascii="Century Schoolbook" w:eastAsia="Times New Roman" w:hAnsi="Century Schoolbook" w:cs="Times New Roman"/>
      <w:sz w:val="24"/>
      <w:szCs w:val="20"/>
      <w:lang w:val="es-ES_tradnl" w:bidi="he-IL"/>
    </w:rPr>
  </w:style>
  <w:style w:type="character" w:styleId="Nmerodepgina">
    <w:name w:val="page number"/>
    <w:basedOn w:val="Fuentedeprrafopredeter"/>
    <w:semiHidden/>
    <w:rsid w:val="00107B1A"/>
  </w:style>
  <w:style w:type="paragraph" w:styleId="Textodeglobo">
    <w:name w:val="Balloon Text"/>
    <w:basedOn w:val="Normal"/>
    <w:link w:val="TextodegloboCar"/>
    <w:uiPriority w:val="99"/>
    <w:semiHidden/>
    <w:unhideWhenUsed/>
    <w:rsid w:val="00107B1A"/>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B1A"/>
    <w:rPr>
      <w:rFonts w:ascii="Tahoma" w:eastAsia="Times New Roman" w:hAnsi="Tahoma" w:cs="Tahoma"/>
      <w:sz w:val="16"/>
      <w:szCs w:val="16"/>
      <w:lang w:val="es-ES_tradnl" w:bidi="he-IL"/>
    </w:rPr>
  </w:style>
  <w:style w:type="paragraph" w:styleId="Ttulo">
    <w:name w:val="Title"/>
    <w:basedOn w:val="Normal"/>
    <w:link w:val="TtuloCar"/>
    <w:qFormat/>
    <w:rsid w:val="003D20A4"/>
    <w:pPr>
      <w:jc w:val="center"/>
    </w:pPr>
    <w:rPr>
      <w:rFonts w:ascii="Arial" w:hAnsi="Arial"/>
      <w:b/>
      <w:sz w:val="28"/>
      <w:lang w:val="es-ES" w:eastAsia="es-ES" w:bidi="ar-SA"/>
    </w:rPr>
  </w:style>
  <w:style w:type="character" w:customStyle="1" w:styleId="TtuloCar">
    <w:name w:val="Título Car"/>
    <w:basedOn w:val="Fuentedeprrafopredeter"/>
    <w:link w:val="Ttulo"/>
    <w:rsid w:val="003D20A4"/>
    <w:rPr>
      <w:rFonts w:ascii="Arial" w:eastAsia="Times New Roman" w:hAnsi="Arial" w:cs="Times New Roman"/>
      <w:b/>
      <w:sz w:val="28"/>
      <w:szCs w:val="20"/>
      <w:lang w:val="es-ES" w:eastAsia="es-ES"/>
    </w:rPr>
  </w:style>
  <w:style w:type="character" w:styleId="Hipervnculo">
    <w:name w:val="Hyperlink"/>
    <w:basedOn w:val="Fuentedeprrafopredeter"/>
    <w:uiPriority w:val="99"/>
    <w:unhideWhenUsed/>
    <w:rsid w:val="007B2A57"/>
    <w:rPr>
      <w:color w:val="0000FF" w:themeColor="hyperlink"/>
      <w:u w:val="single"/>
    </w:rPr>
  </w:style>
  <w:style w:type="table" w:styleId="Tablaconcuadrcula">
    <w:name w:val="Table Grid"/>
    <w:basedOn w:val="Tablanormal"/>
    <w:uiPriority w:val="39"/>
    <w:rsid w:val="00F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A73D49"/>
  </w:style>
  <w:style w:type="character" w:customStyle="1" w:styleId="SaludoCar">
    <w:name w:val="Saludo Car"/>
    <w:basedOn w:val="Fuentedeprrafopredeter"/>
    <w:link w:val="Saludo"/>
    <w:uiPriority w:val="99"/>
    <w:rsid w:val="00A73D49"/>
    <w:rPr>
      <w:rFonts w:ascii="Century Schoolbook" w:eastAsia="Times New Roman" w:hAnsi="Century Schoolbook" w:cs="Times New Roman"/>
      <w:sz w:val="24"/>
      <w:szCs w:val="20"/>
      <w:lang w:val="es-ES_tradnl" w:bidi="he-IL"/>
    </w:rPr>
  </w:style>
  <w:style w:type="paragraph" w:styleId="Textoindependienteprimerasangra">
    <w:name w:val="Body Text First Indent"/>
    <w:basedOn w:val="Textoindependiente"/>
    <w:link w:val="TextoindependienteprimerasangraCar"/>
    <w:uiPriority w:val="99"/>
    <w:unhideWhenUsed/>
    <w:rsid w:val="00A73D49"/>
    <w:pPr>
      <w:ind w:firstLine="360"/>
      <w:jc w:val="left"/>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A73D49"/>
    <w:rPr>
      <w:rFonts w:ascii="Century Schoolbook" w:eastAsia="Times New Roman" w:hAnsi="Century Schoolbook" w:cs="Times New Roman"/>
      <w:sz w:val="24"/>
      <w:szCs w:val="20"/>
      <w:lang w:val="es-ES_tradnl" w:bidi="he-IL"/>
    </w:rPr>
  </w:style>
  <w:style w:type="paragraph" w:styleId="Prrafodelista">
    <w:name w:val="List Paragraph"/>
    <w:basedOn w:val="Normal"/>
    <w:uiPriority w:val="34"/>
    <w:qFormat/>
    <w:rsid w:val="006E3AD0"/>
    <w:pPr>
      <w:spacing w:after="160" w:line="259" w:lineRule="auto"/>
      <w:ind w:left="720"/>
      <w:contextualSpacing/>
    </w:pPr>
    <w:rPr>
      <w:rFonts w:asciiTheme="minorHAnsi" w:eastAsiaTheme="minorHAnsi" w:hAnsiTheme="minorHAnsi" w:cstheme="minorBidi"/>
      <w:sz w:val="22"/>
      <w:szCs w:val="22"/>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2522">
      <w:bodyDiv w:val="1"/>
      <w:marLeft w:val="0"/>
      <w:marRight w:val="0"/>
      <w:marTop w:val="0"/>
      <w:marBottom w:val="0"/>
      <w:divBdr>
        <w:top w:val="none" w:sz="0" w:space="0" w:color="auto"/>
        <w:left w:val="none" w:sz="0" w:space="0" w:color="auto"/>
        <w:bottom w:val="none" w:sz="0" w:space="0" w:color="auto"/>
        <w:right w:val="none" w:sz="0" w:space="0" w:color="auto"/>
      </w:divBdr>
    </w:div>
    <w:div w:id="1024749467">
      <w:bodyDiv w:val="1"/>
      <w:marLeft w:val="0"/>
      <w:marRight w:val="0"/>
      <w:marTop w:val="0"/>
      <w:marBottom w:val="0"/>
      <w:divBdr>
        <w:top w:val="none" w:sz="0" w:space="0" w:color="auto"/>
        <w:left w:val="none" w:sz="0" w:space="0" w:color="auto"/>
        <w:bottom w:val="none" w:sz="0" w:space="0" w:color="auto"/>
        <w:right w:val="none" w:sz="0" w:space="0" w:color="auto"/>
      </w:divBdr>
    </w:div>
    <w:div w:id="1157765341">
      <w:bodyDiv w:val="1"/>
      <w:marLeft w:val="0"/>
      <w:marRight w:val="0"/>
      <w:marTop w:val="0"/>
      <w:marBottom w:val="0"/>
      <w:divBdr>
        <w:top w:val="none" w:sz="0" w:space="0" w:color="auto"/>
        <w:left w:val="none" w:sz="0" w:space="0" w:color="auto"/>
        <w:bottom w:val="none" w:sz="0" w:space="0" w:color="auto"/>
        <w:right w:val="none" w:sz="0" w:space="0" w:color="auto"/>
      </w:divBdr>
    </w:div>
    <w:div w:id="12521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0D8A-3F5F-4BDB-A580-CE037EAC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Jcesar</dc:creator>
  <cp:keywords/>
  <dc:description/>
  <cp:lastModifiedBy>Admin1</cp:lastModifiedBy>
  <cp:revision>17</cp:revision>
  <cp:lastPrinted>2022-01-17T18:01:00Z</cp:lastPrinted>
  <dcterms:created xsi:type="dcterms:W3CDTF">2025-01-09T19:02:00Z</dcterms:created>
  <dcterms:modified xsi:type="dcterms:W3CDTF">2025-01-20T22:47:00Z</dcterms:modified>
</cp:coreProperties>
</file>